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5F32" w14:textId="77777777" w:rsidR="00E85DD0" w:rsidRPr="00E85DD0" w:rsidRDefault="00E85DD0" w:rsidP="00E85DD0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E85DD0">
        <w:rPr>
          <w:rFonts w:ascii="Calibri" w:eastAsia="宋体" w:hAnsi="Calibri" w:cs="Times New Roman" w:hint="eastAsia"/>
          <w:b/>
          <w:bCs/>
          <w:sz w:val="36"/>
          <w:szCs w:val="36"/>
        </w:rPr>
        <w:t>咨询服务协议</w:t>
      </w:r>
    </w:p>
    <w:p w14:paraId="0FD7C175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</w:p>
    <w:p w14:paraId="6325532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甲      方：</w:t>
      </w:r>
    </w:p>
    <w:p w14:paraId="29F330F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统一社会信用代码（公民身份号码）：</w:t>
      </w:r>
    </w:p>
    <w:p w14:paraId="71A97579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</w:t>
      </w:r>
    </w:p>
    <w:p w14:paraId="0D0CA0B1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</w:p>
    <w:p w14:paraId="387D51FC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乙      方：拍拍在线（北京）拍卖有限公司</w:t>
      </w:r>
    </w:p>
    <w:p w14:paraId="3ABF066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统一社会信用代码：</w:t>
      </w:r>
      <w:r w:rsidRPr="00E85DD0">
        <w:rPr>
          <w:rFonts w:ascii="仿宋_GB2312" w:eastAsia="仿宋_GB2312" w:hAnsi="宋体" w:cs="Times New Roman"/>
          <w:sz w:val="24"/>
          <w:szCs w:val="24"/>
        </w:rPr>
        <w:t xml:space="preserve">91110105569531156H </w:t>
      </w:r>
    </w:p>
    <w:p w14:paraId="4D65F07E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法定代表人：王富</w:t>
      </w:r>
    </w:p>
    <w:p w14:paraId="5AC7DF66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址：北京市朝阳区望京中环南路5号2层2</w:t>
      </w:r>
      <w:r w:rsidRPr="00E85DD0">
        <w:rPr>
          <w:rFonts w:ascii="仿宋_GB2312" w:eastAsia="仿宋_GB2312" w:hAnsi="宋体" w:cs="Times New Roman"/>
          <w:sz w:val="24"/>
          <w:szCs w:val="24"/>
        </w:rPr>
        <w:t>06</w:t>
      </w:r>
    </w:p>
    <w:p w14:paraId="40D22CCA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</w:p>
    <w:p w14:paraId="5A0D07F7" w14:textId="77777777" w:rsidR="00E85DD0" w:rsidRPr="00E85DD0" w:rsidRDefault="00E85DD0" w:rsidP="00E85DD0">
      <w:pPr>
        <w:rPr>
          <w:rFonts w:ascii="黑体" w:eastAsia="黑体" w:hAnsi="Calibri" w:cs="Times New Roman"/>
          <w:szCs w:val="32"/>
          <w:u w:val="single"/>
        </w:rPr>
      </w:pPr>
    </w:p>
    <w:p w14:paraId="40F76C9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根据《中华人民共和国合同法》等法律法规的有关规定，合同各方遵循平等、自愿、公平、诚实信用的原则，协商一致，订立本合同。</w:t>
      </w:r>
    </w:p>
    <w:p w14:paraId="6F0EB3BA" w14:textId="6C1792E7" w:rsidR="00E85DD0" w:rsidRPr="00D67439" w:rsidRDefault="00E85DD0" w:rsidP="00D67439">
      <w:pPr>
        <w:pStyle w:val="a8"/>
        <w:numPr>
          <w:ilvl w:val="0"/>
          <w:numId w:val="1"/>
        </w:numPr>
        <w:spacing w:line="360" w:lineRule="auto"/>
        <w:ind w:left="0" w:firstLineChars="0" w:firstLine="435"/>
        <w:jc w:val="left"/>
        <w:rPr>
          <w:rFonts w:ascii="仿宋_GB2312" w:eastAsia="仿宋_GB2312" w:hAnsi="宋体" w:cs="Times New Roman"/>
          <w:sz w:val="24"/>
          <w:szCs w:val="24"/>
          <w:u w:val="single"/>
        </w:rPr>
      </w:pPr>
      <w:r w:rsidRPr="00893C11">
        <w:rPr>
          <w:rFonts w:ascii="仿宋_GB2312" w:eastAsia="仿宋_GB2312" w:hAnsi="宋体" w:cs="Times New Roman" w:hint="eastAsia"/>
          <w:sz w:val="24"/>
          <w:szCs w:val="24"/>
        </w:rPr>
        <w:t>甲方有意受让乙方在</w:t>
      </w:r>
      <w:r w:rsidR="00361B51" w:rsidRPr="00893C1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893C11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893C11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8C6EFC" w:rsidRPr="008C6EFC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中国能源建设集团广东火电工程有限公司持有的报废设备资产一批</w:t>
      </w:r>
      <w:r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项目</w:t>
      </w:r>
      <w:r w:rsidR="00361B51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（项目编号</w:t>
      </w:r>
      <w:r w:rsidR="00C43D43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：</w:t>
      </w:r>
      <w:r w:rsidR="008C6EFC" w:rsidRPr="008C6EFC">
        <w:rPr>
          <w:rFonts w:ascii="仿宋_GB2312" w:eastAsia="仿宋_GB2312" w:hAnsi="宋体" w:cs="Times New Roman"/>
          <w:sz w:val="24"/>
          <w:szCs w:val="24"/>
          <w:u w:val="single"/>
        </w:rPr>
        <w:t>GR2026CQ1000131</w:t>
      </w:r>
      <w:r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。</w:t>
      </w:r>
      <w:r w:rsidR="00C71238">
        <w:rPr>
          <w:rFonts w:ascii="仿宋_GB2312" w:eastAsia="仿宋_GB2312" w:hAnsi="宋体" w:cs="Times New Roman" w:hint="eastAsia"/>
          <w:sz w:val="24"/>
          <w:szCs w:val="24"/>
          <w:u w:val="single"/>
        </w:rPr>
        <w:t>）</w:t>
      </w:r>
    </w:p>
    <w:p w14:paraId="2211C79B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第二条  甲方保证知悉标的产权全面状况、交易条件、交易方式和交易文件等相关内容；知悉信息公告所载的交易条件及相关披露事项等相关内容。乙方知悉并承诺在成为受让方后按照转让信息公告履行受让方义务；承诺对本次标的产权受让事宜，已通过甲方有权决策机构决策，受让意图真实、合法、有效。乙方不承担任何瑕疵担保责任。</w:t>
      </w:r>
    </w:p>
    <w:p w14:paraId="1F23417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第三条  甲方保证向乙方提交的意向申购材料真实、完整、准确、合法、有效，并承担由此产生的一切法律责任。如甲方存在重大遗漏、故意隐瞒、提交虚假材料等情况，乙方有权立即撤销甲方的受让资格，并解除本协议。甲方应赔偿由此给乙方造成的一切损失，乙方有权全部没收甲方已交纳保证金，并保留追究甲方相关法律责任的权利。</w:t>
      </w:r>
    </w:p>
    <w:p w14:paraId="2693B9B1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第四条 甲方已知悉并承诺遵守国家及地方关于产权交易的法律、法规及乙方相关交易规则，按规定履行义务。甲方已知悉，本次挂牌期满如进入拍卖程序，将可能会产生新的合规意向受让方，甲方对此不提出任何异议。</w:t>
      </w:r>
    </w:p>
    <w:p w14:paraId="0C478303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第五条 甲乙双方须严格执行廉政建设相关法律法规、政策以及廉洁从业有关规定，以合规、诚信、保密为基本原则行事，不得采用任何不正当竞争手段损害国家、集体和对方的利益；交易过程中发现双方存在违规违纪违法行为的，应及时向有关监督部门或司法机关举报。</w:t>
      </w:r>
    </w:p>
    <w:p w14:paraId="2E79B70C" w14:textId="77777777" w:rsidR="00E85DD0" w:rsidRPr="00E85DD0" w:rsidRDefault="00E85DD0" w:rsidP="00E85DD0">
      <w:pPr>
        <w:spacing w:line="360" w:lineRule="auto"/>
        <w:ind w:firstLineChars="200" w:firstLine="480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第六条 乙方有权对甲方提交的申请和材料进行齐全性和合规性审核。</w:t>
      </w:r>
    </w:p>
    <w:p w14:paraId="0E70209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第七条 乙方本次提供协助甲方现场踏勘工作。</w:t>
      </w:r>
    </w:p>
    <w:p w14:paraId="0B790D31" w14:textId="1009FDFE" w:rsidR="00893C11" w:rsidRPr="008627FE" w:rsidRDefault="00E85DD0" w:rsidP="00EA3F1D">
      <w:pPr>
        <w:pStyle w:val="a8"/>
        <w:spacing w:line="360" w:lineRule="auto"/>
        <w:ind w:left="435" w:firstLineChars="0" w:firstLine="0"/>
        <w:jc w:val="left"/>
        <w:rPr>
          <w:rFonts w:ascii="仿宋_GB2312" w:eastAsia="仿宋_GB2312" w:hAnsi="宋体" w:cs="Times New Roman"/>
          <w:sz w:val="24"/>
          <w:szCs w:val="24"/>
          <w:u w:val="single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lastRenderedPageBreak/>
        <w:t>第八条 如甲方成功受让乙方在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8C6EFC" w:rsidRPr="008C6EFC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中国能源建设集团广东火电工程有限公司持有的报废设备资产一批</w:t>
      </w:r>
      <w:r w:rsidR="008C6EFC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项目（项目编号：</w:t>
      </w:r>
      <w:r w:rsidR="008C6EFC" w:rsidRPr="008C6EFC">
        <w:rPr>
          <w:rFonts w:ascii="仿宋_GB2312" w:eastAsia="仿宋_GB2312" w:hAnsi="宋体" w:cs="Times New Roman"/>
          <w:sz w:val="24"/>
          <w:szCs w:val="24"/>
          <w:u w:val="single"/>
        </w:rPr>
        <w:t>GR2026CQ1000131</w:t>
      </w:r>
      <w:r w:rsidR="008C6EFC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。</w:t>
      </w:r>
      <w:r w:rsidR="008C6EFC">
        <w:rPr>
          <w:rFonts w:ascii="仿宋_GB2312" w:eastAsia="仿宋_GB2312" w:hAnsi="宋体" w:cs="Times New Roman" w:hint="eastAsia"/>
          <w:sz w:val="24"/>
          <w:szCs w:val="24"/>
          <w:u w:val="single"/>
        </w:rPr>
        <w:t>）</w:t>
      </w:r>
    </w:p>
    <w:p w14:paraId="3920E4AE" w14:textId="77777777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1、甲方按成交金额 4%的交易服务费汇入至如下账户： </w:t>
      </w:r>
    </w:p>
    <w:p w14:paraId="3DF1BF8D" w14:textId="77777777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>户名:</w:t>
      </w:r>
      <w:r w:rsidRPr="00D43540">
        <w:rPr>
          <w:rFonts w:ascii="仿宋_GB2312" w:eastAsia="仿宋_GB2312" w:hAnsi="宋体" w:cs="Times New Roman" w:hint="eastAsia"/>
          <w:color w:val="FF0000"/>
          <w:sz w:val="24"/>
          <w:szCs w:val="24"/>
        </w:rPr>
        <w:t>中国能源建设集团资产管理有限公司</w:t>
      </w: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 </w:t>
      </w:r>
    </w:p>
    <w:p w14:paraId="7E4E63FA" w14:textId="77777777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账号 :9550880249408300113  </w:t>
      </w:r>
    </w:p>
    <w:p w14:paraId="205E7345" w14:textId="77777777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开户行:广发银行北京月坛支行 </w:t>
      </w:r>
    </w:p>
    <w:p w14:paraId="6278E4DF" w14:textId="77777777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联行 号:306100004530 </w:t>
      </w:r>
    </w:p>
    <w:p w14:paraId="52F131CD" w14:textId="34173BD5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>2、本次转让标的估值服务费（</w:t>
      </w:r>
      <w:r w:rsidR="008C6EFC">
        <w:rPr>
          <w:rFonts w:ascii="仿宋_GB2312" w:eastAsia="仿宋_GB2312" w:hAnsi="宋体" w:cs="Times New Roman"/>
          <w:sz w:val="24"/>
          <w:szCs w:val="24"/>
        </w:rPr>
        <w:t>30</w:t>
      </w: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00 元）由甲方汇入至如下账户： </w:t>
      </w:r>
    </w:p>
    <w:p w14:paraId="0A1069CE" w14:textId="77777777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户名: </w:t>
      </w:r>
      <w:r w:rsidRPr="00D43540">
        <w:rPr>
          <w:rFonts w:ascii="仿宋_GB2312" w:eastAsia="仿宋_GB2312" w:hAnsi="宋体" w:cs="Times New Roman" w:hint="eastAsia"/>
          <w:color w:val="FF0000"/>
          <w:sz w:val="24"/>
          <w:szCs w:val="24"/>
        </w:rPr>
        <w:t>北京中泓信诚资产评估有限公司</w:t>
      </w: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 </w:t>
      </w:r>
    </w:p>
    <w:p w14:paraId="32B7BFA1" w14:textId="77777777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账号 : 11140801040012058  </w:t>
      </w:r>
    </w:p>
    <w:p w14:paraId="63F19034" w14:textId="0ED6C27D" w:rsidR="00A8697E" w:rsidRDefault="00EA3F1D" w:rsidP="00EA3F1D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>开户行: 中国农业银行股份有限公司北京平谷城关支行</w:t>
      </w:r>
    </w:p>
    <w:p w14:paraId="424A77DC" w14:textId="71636538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第九条 甲方未被确定为受让方，乙方配合甲方向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提交申请3个工作日内将甲方所交纳的保证金全额无息原路返还。    </w:t>
      </w:r>
    </w:p>
    <w:p w14:paraId="3DE50532" w14:textId="77777777" w:rsidR="00E85DD0" w:rsidRPr="00E85DD0" w:rsidRDefault="009D6835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9D6835">
        <w:rPr>
          <w:rFonts w:ascii="仿宋_GB2312" w:eastAsia="仿宋_GB2312" w:hAnsi="宋体" w:cs="Times New Roman" w:hint="eastAsia"/>
          <w:sz w:val="24"/>
          <w:szCs w:val="24"/>
        </w:rPr>
        <w:t>第十条 甲、乙双方因履行本协议发生争议的，应当通过友好协商解决，协商不成的，通过乙方住所所在地人民法院以诉讼方式解决，涉及的诉讼费用、代理费用由败诉方承担。</w:t>
      </w:r>
    </w:p>
    <w:p w14:paraId="16051394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第十一条 本协议一式二份，甲、乙双方各执一份，具有同等法律效力，经双方签署后生效。</w:t>
      </w:r>
    </w:p>
    <w:p w14:paraId="5BCCC205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</w:p>
    <w:p w14:paraId="593C2EEE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甲方：                                乙方：          </w:t>
      </w:r>
    </w:p>
    <w:p w14:paraId="74E136A0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</w:p>
    <w:p w14:paraId="7EF993F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  </w:t>
      </w:r>
    </w:p>
    <w:p w14:paraId="47AEE7C3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</w:p>
    <w:p w14:paraId="1BFE0D1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</w:p>
    <w:p w14:paraId="7C49F33D" w14:textId="15BB66B5" w:rsidR="00E85DD0" w:rsidRPr="00E85DD0" w:rsidRDefault="002902B7" w:rsidP="002902B7">
      <w:pPr>
        <w:spacing w:line="360" w:lineRule="auto"/>
        <w:ind w:firstLineChars="100" w:firstLine="24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Times New Roman"/>
          <w:sz w:val="24"/>
          <w:szCs w:val="24"/>
        </w:rPr>
        <w:t>202</w:t>
      </w:r>
      <w:r w:rsidR="008C6EFC">
        <w:rPr>
          <w:rFonts w:ascii="仿宋_GB2312" w:eastAsia="仿宋_GB2312" w:hAnsi="宋体" w:cs="Times New Roman"/>
          <w:sz w:val="24"/>
          <w:szCs w:val="24"/>
        </w:rPr>
        <w:t>6</w:t>
      </w:r>
      <w:r w:rsidR="00D67439">
        <w:rPr>
          <w:rFonts w:ascii="仿宋_GB2312" w:eastAsia="仿宋_GB2312" w:hAnsi="宋体" w:cs="Times New Roman"/>
          <w:sz w:val="24"/>
          <w:szCs w:val="24"/>
        </w:rPr>
        <w:t xml:space="preserve">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>年</w:t>
      </w:r>
      <w:r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月    日                       </w:t>
      </w:r>
      <w:r>
        <w:rPr>
          <w:rFonts w:ascii="仿宋_GB2312" w:eastAsia="仿宋_GB2312" w:hAnsi="宋体" w:cs="Times New Roman"/>
          <w:sz w:val="24"/>
          <w:szCs w:val="24"/>
        </w:rPr>
        <w:t>202</w:t>
      </w:r>
      <w:r w:rsidR="008C6EFC">
        <w:rPr>
          <w:rFonts w:ascii="仿宋_GB2312" w:eastAsia="仿宋_GB2312" w:hAnsi="宋体" w:cs="Times New Roman"/>
          <w:sz w:val="24"/>
          <w:szCs w:val="24"/>
        </w:rPr>
        <w:t>6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年   月    日</w:t>
      </w:r>
    </w:p>
    <w:p w14:paraId="3C0565F8" w14:textId="77777777" w:rsidR="008A7965" w:rsidRPr="00E85DD0" w:rsidRDefault="008A7965" w:rsidP="00E85DD0"/>
    <w:sectPr w:rsidR="008A7965" w:rsidRPr="00E85DD0" w:rsidSect="00A7095D">
      <w:footerReference w:type="even" r:id="rId7"/>
      <w:footerReference w:type="default" r:id="rId8"/>
      <w:pgSz w:w="11906" w:h="16838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ADF0F" w14:textId="77777777" w:rsidR="00251A8A" w:rsidRDefault="00251A8A" w:rsidP="00E85DD0">
      <w:r>
        <w:separator/>
      </w:r>
    </w:p>
  </w:endnote>
  <w:endnote w:type="continuationSeparator" w:id="0">
    <w:p w14:paraId="2AAA9513" w14:textId="77777777" w:rsidR="00251A8A" w:rsidRDefault="00251A8A" w:rsidP="00E8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59215838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5CA66551" w14:textId="1B98D0BF" w:rsidR="00A8697E" w:rsidRDefault="00A8697E" w:rsidP="00F22D4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A5BBEDA" w14:textId="77777777" w:rsidR="00A8697E" w:rsidRDefault="00A869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44350402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0BB0FCE1" w14:textId="6118B9E3" w:rsidR="00A8697E" w:rsidRDefault="00A8697E" w:rsidP="00F22D4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- 1 -</w:t>
        </w:r>
        <w:r>
          <w:rPr>
            <w:rStyle w:val="a7"/>
          </w:rPr>
          <w:fldChar w:fldCharType="end"/>
        </w:r>
      </w:p>
    </w:sdtContent>
  </w:sdt>
  <w:p w14:paraId="4DC5D172" w14:textId="77777777" w:rsidR="00A8697E" w:rsidRDefault="00A869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DC59" w14:textId="77777777" w:rsidR="00251A8A" w:rsidRDefault="00251A8A" w:rsidP="00E85DD0">
      <w:r>
        <w:separator/>
      </w:r>
    </w:p>
  </w:footnote>
  <w:footnote w:type="continuationSeparator" w:id="0">
    <w:p w14:paraId="152E9CF5" w14:textId="77777777" w:rsidR="00251A8A" w:rsidRDefault="00251A8A" w:rsidP="00E8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C5911"/>
    <w:multiLevelType w:val="hybridMultilevel"/>
    <w:tmpl w:val="651682A0"/>
    <w:lvl w:ilvl="0" w:tplc="C8D08BCA">
      <w:start w:val="1"/>
      <w:numFmt w:val="japaneseCounting"/>
      <w:lvlText w:val="第%1条"/>
      <w:lvlJc w:val="left"/>
      <w:pPr>
        <w:ind w:left="1275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 w16cid:durableId="137923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6E"/>
    <w:rsid w:val="0007628E"/>
    <w:rsid w:val="001141C5"/>
    <w:rsid w:val="0014198D"/>
    <w:rsid w:val="00180C43"/>
    <w:rsid w:val="00251A8A"/>
    <w:rsid w:val="002902B7"/>
    <w:rsid w:val="002B4A2D"/>
    <w:rsid w:val="00361B51"/>
    <w:rsid w:val="0041095F"/>
    <w:rsid w:val="004C4301"/>
    <w:rsid w:val="005151DA"/>
    <w:rsid w:val="005C47D7"/>
    <w:rsid w:val="005D29E5"/>
    <w:rsid w:val="005D6470"/>
    <w:rsid w:val="00647172"/>
    <w:rsid w:val="006F7C25"/>
    <w:rsid w:val="00710E47"/>
    <w:rsid w:val="00714DA6"/>
    <w:rsid w:val="007D6BFE"/>
    <w:rsid w:val="007D6F36"/>
    <w:rsid w:val="007E25BB"/>
    <w:rsid w:val="007E3779"/>
    <w:rsid w:val="00810357"/>
    <w:rsid w:val="0082652B"/>
    <w:rsid w:val="008406F5"/>
    <w:rsid w:val="008627FE"/>
    <w:rsid w:val="00893C11"/>
    <w:rsid w:val="008A7965"/>
    <w:rsid w:val="008C6EFC"/>
    <w:rsid w:val="0090315C"/>
    <w:rsid w:val="00961BCD"/>
    <w:rsid w:val="009D6835"/>
    <w:rsid w:val="00A7095D"/>
    <w:rsid w:val="00A8697E"/>
    <w:rsid w:val="00B04439"/>
    <w:rsid w:val="00B10226"/>
    <w:rsid w:val="00B64785"/>
    <w:rsid w:val="00B75875"/>
    <w:rsid w:val="00BA09B4"/>
    <w:rsid w:val="00C43D43"/>
    <w:rsid w:val="00C71238"/>
    <w:rsid w:val="00C81A80"/>
    <w:rsid w:val="00CD02A7"/>
    <w:rsid w:val="00D44950"/>
    <w:rsid w:val="00D653C5"/>
    <w:rsid w:val="00D67439"/>
    <w:rsid w:val="00D774D8"/>
    <w:rsid w:val="00DB4927"/>
    <w:rsid w:val="00E1583F"/>
    <w:rsid w:val="00E85DD0"/>
    <w:rsid w:val="00EA3F1D"/>
    <w:rsid w:val="00F14D4D"/>
    <w:rsid w:val="00F34677"/>
    <w:rsid w:val="00FA1E6E"/>
    <w:rsid w:val="00FB7BC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39B4F"/>
  <w15:chartTrackingRefBased/>
  <w15:docId w15:val="{6F36BBA7-D46C-4FFB-8256-25B243D2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DD0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A8697E"/>
  </w:style>
  <w:style w:type="paragraph" w:styleId="a8">
    <w:name w:val="List Paragraph"/>
    <w:basedOn w:val="a"/>
    <w:uiPriority w:val="34"/>
    <w:qFormat/>
    <w:rsid w:val="00893C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刘晓峰</cp:lastModifiedBy>
  <cp:revision>17</cp:revision>
  <cp:lastPrinted>2024-07-15T06:23:00Z</cp:lastPrinted>
  <dcterms:created xsi:type="dcterms:W3CDTF">2024-07-15T06:23:00Z</dcterms:created>
  <dcterms:modified xsi:type="dcterms:W3CDTF">2026-01-13T04:24:00Z</dcterms:modified>
</cp:coreProperties>
</file>