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现申请参加名称湖南省岳阳市云溪区4项工业用途房屋建筑物整体转让（以下简称“标的资产”）网络竞价活动，声明同意如下：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w:t>
      </w:r>
      <w:r>
        <w:rPr>
          <w:rFonts w:hint="eastAsia" w:ascii="Times New Roman" w:hAnsi="Times New Roman" w:eastAsia="宋体" w:cs="Times New Roman"/>
          <w:sz w:val="15"/>
          <w:szCs w:val="15"/>
          <w:lang w:eastAsia="zh-CN"/>
        </w:rPr>
        <w:t>在</w:t>
      </w:r>
      <w:r>
        <w:rPr>
          <w:rFonts w:hint="eastAsia" w:ascii="Times New Roman" w:hAnsi="Times New Roman" w:eastAsia="宋体" w:cs="Times New Roman"/>
          <w:sz w:val="15"/>
          <w:szCs w:val="15"/>
        </w:rPr>
        <w:t>信息公告期截止之日18:00前持有效证件到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w:t>
      </w:r>
      <w:r>
        <w:rPr>
          <w:rFonts w:hint="eastAsia" w:ascii="Times New Roman" w:hAnsi="Times New Roman" w:eastAsia="宋体" w:cs="Times New Roman"/>
          <w:sz w:val="15"/>
          <w:szCs w:val="15"/>
          <w:lang w:eastAsia="zh-CN"/>
        </w:rPr>
        <w:t>在</w:t>
      </w:r>
      <w:r>
        <w:rPr>
          <w:rFonts w:hint="eastAsia" w:ascii="Times New Roman" w:hAnsi="Times New Roman" w:eastAsia="宋体" w:cs="Times New Roman"/>
          <w:sz w:val="15"/>
          <w:szCs w:val="15"/>
        </w:rPr>
        <w:t>挂牌期满后第</w:t>
      </w:r>
      <w:r>
        <w:rPr>
          <w:rFonts w:hint="eastAsia" w:ascii="Times New Roman" w:hAnsi="Times New Roman" w:eastAsia="宋体" w:cs="Times New Roman"/>
          <w:sz w:val="15"/>
          <w:szCs w:val="15"/>
          <w:lang w:val="en-US" w:eastAsia="zh-CN"/>
        </w:rPr>
        <w:t>一</w:t>
      </w:r>
      <w:r>
        <w:rPr>
          <w:rFonts w:hint="eastAsia" w:ascii="Times New Roman" w:hAnsi="Times New Roman" w:eastAsia="宋体" w:cs="Times New Roman"/>
          <w:sz w:val="15"/>
          <w:szCs w:val="15"/>
        </w:rPr>
        <w:t>个工作日17:00前凭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yellow"/>
        </w:rPr>
      </w:pPr>
      <w:r>
        <w:rPr>
          <w:rFonts w:hint="eastAsia" w:ascii="Times New Roman" w:hAnsi="Times New Roman" w:eastAsia="宋体" w:cs="Times New Roman"/>
          <w:sz w:val="15"/>
          <w:szCs w:val="15"/>
          <w:highlight w:val="yellow"/>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23</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yellow"/>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yellow"/>
          <w:lang w:val="en-US" w:eastAsia="zh-CN"/>
        </w:rPr>
        <w:t>0.75</w:t>
      </w:r>
      <w:r>
        <w:rPr>
          <w:rFonts w:hint="eastAsia" w:ascii="Times New Roman" w:hAnsi="Times New Roman" w:eastAsia="宋体" w:cs="Times New Roman"/>
          <w:sz w:val="15"/>
          <w:szCs w:val="15"/>
          <w:highlight w:val="yellow"/>
        </w:rPr>
        <w:t>%</w:t>
      </w:r>
      <w:r>
        <w:rPr>
          <w:rFonts w:hint="eastAsia" w:ascii="Times New Roman" w:hAnsi="Times New Roman" w:eastAsia="宋体" w:cs="Times New Roman"/>
          <w:sz w:val="15"/>
          <w:szCs w:val="15"/>
        </w:rPr>
        <w:t>的交易服务费汇入至如下账户：</w:t>
      </w:r>
    </w:p>
    <w:p w14:paraId="58C118C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户名:拍拍在线（北京）拍卖有限公司</w:t>
      </w:r>
    </w:p>
    <w:p w14:paraId="0D53C85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账号 :0200 2046 1900 0055 787 </w:t>
      </w:r>
    </w:p>
    <w:p w14:paraId="36B27D15">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开户行:中国工商银行股份有限公司北京新源里支行 </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标的名称：湖南省岳阳市云溪区4项工业用途房屋建筑物整体转让</w:t>
      </w:r>
      <w:bookmarkStart w:id="2" w:name="_GoBack"/>
      <w:bookmarkEnd w:id="2"/>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239FFFE4">
      <w:pPr>
        <w:pStyle w:val="22"/>
        <w:ind w:firstLine="480" w:firstLineChars="200"/>
        <w:rPr>
          <w:rFonts w:hint="eastAsia"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182.88万元</w:t>
      </w:r>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0347421"/>
    <w:rsid w:val="130E493C"/>
    <w:rsid w:val="13780452"/>
    <w:rsid w:val="14247E3D"/>
    <w:rsid w:val="16F6714A"/>
    <w:rsid w:val="182E2883"/>
    <w:rsid w:val="198A3E67"/>
    <w:rsid w:val="1DE02AD1"/>
    <w:rsid w:val="1E873F2F"/>
    <w:rsid w:val="1EE44710"/>
    <w:rsid w:val="20686DF8"/>
    <w:rsid w:val="20D30683"/>
    <w:rsid w:val="24E92304"/>
    <w:rsid w:val="28CF4454"/>
    <w:rsid w:val="30CE0A81"/>
    <w:rsid w:val="32DF3FE8"/>
    <w:rsid w:val="3CC710D9"/>
    <w:rsid w:val="3F6C3A77"/>
    <w:rsid w:val="3FAE115C"/>
    <w:rsid w:val="3FDE3BA6"/>
    <w:rsid w:val="43E97F58"/>
    <w:rsid w:val="44AF2919"/>
    <w:rsid w:val="460E4436"/>
    <w:rsid w:val="47F30C36"/>
    <w:rsid w:val="486A56DB"/>
    <w:rsid w:val="4D992597"/>
    <w:rsid w:val="4F502160"/>
    <w:rsid w:val="4F924B1D"/>
    <w:rsid w:val="51353F30"/>
    <w:rsid w:val="52CD0F12"/>
    <w:rsid w:val="55716C5C"/>
    <w:rsid w:val="55A3228E"/>
    <w:rsid w:val="55F46CCD"/>
    <w:rsid w:val="590A53FF"/>
    <w:rsid w:val="5A043ADB"/>
    <w:rsid w:val="5C5B6749"/>
    <w:rsid w:val="6A641506"/>
    <w:rsid w:val="6DE74F19"/>
    <w:rsid w:val="71A50B86"/>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3619</Words>
  <Characters>3741</Characters>
  <Lines>17</Lines>
  <Paragraphs>5</Paragraphs>
  <TotalTime>26</TotalTime>
  <ScaleCrop>false</ScaleCrop>
  <LinksUpToDate>false</LinksUpToDate>
  <CharactersWithSpaces>3755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2026-03-12T02:34:24Z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EFD3C5B8FECB4A1289ACC0443B2CCA1D_13</vt:lpwstr>
  </property>
  <property fmtid="{D5CDD505-2E9C-101B-9397-08002B2CF9AE}" pid="4" name="KSOTemplateDocerSaveRecord">
    <vt:lpwstr>eyJoZGlkIjoiZjFmZWIzNDg2MmIzZjExOTIzMmViNTBmYTMwYTk0ZWYiLCJ1c2VySWQiOiIyNzM3NzkzNTMifQ==</vt:lpwstr>
  </property>
</Properties>
</file>