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中国葛洲坝集团三峡建设工程有限公司</w:t>
      </w:r>
    </w:p>
    <w:p>
      <w:pPr>
        <w:jc w:val="center"/>
        <w:rPr>
          <w:rFonts w:hint="eastAsia" w:ascii="宋体" w:hAnsi="宋体" w:eastAsia="宋体" w:cs="Times New Roman"/>
          <w:b/>
          <w:bCs/>
          <w:sz w:val="32"/>
          <w:szCs w:val="32"/>
          <w:lang w:val="en-US" w:eastAsia="zh-CN"/>
        </w:rPr>
      </w:pPr>
      <w:r>
        <w:rPr>
          <w:rFonts w:hint="eastAsia" w:ascii="宋体" w:hAnsi="宋体" w:eastAsia="宋体" w:cs="Times New Roman"/>
          <w:b/>
          <w:bCs/>
          <w:sz w:val="32"/>
          <w:szCs w:val="32"/>
          <w:lang w:val="en-US" w:eastAsia="zh-CN"/>
        </w:rPr>
        <w:t>长龙山抽水蓄能电站废旧物资一批</w:t>
      </w:r>
    </w:p>
    <w:p>
      <w:pPr>
        <w:jc w:val="center"/>
        <w:rPr>
          <w:rFonts w:hint="eastAsia" w:ascii="ˎ̥" w:hAnsi="ˎ̥" w:eastAsia="等线" w:cs="宋体"/>
          <w:kern w:val="0"/>
          <w:sz w:val="28"/>
          <w:szCs w:val="28"/>
          <w:lang w:eastAsia="zh-CN"/>
        </w:rPr>
      </w:pPr>
      <w:r>
        <w:rPr>
          <w:rFonts w:hint="eastAsia" w:ascii="宋体" w:hAnsi="宋体"/>
          <w:b/>
          <w:sz w:val="32"/>
          <w:szCs w:val="32"/>
          <w:lang w:eastAsia="zh-CN"/>
        </w:rPr>
        <w:t>《</w:t>
      </w:r>
      <w:r>
        <w:rPr>
          <w:rFonts w:ascii="宋体" w:hAnsi="宋体"/>
          <w:b/>
          <w:sz w:val="32"/>
          <w:szCs w:val="32"/>
        </w:rPr>
        <w:t>现场踏勘确认</w:t>
      </w:r>
      <w:r>
        <w:rPr>
          <w:rFonts w:hint="eastAsia" w:ascii="宋体" w:hAnsi="宋体"/>
          <w:b/>
          <w:sz w:val="32"/>
          <w:szCs w:val="32"/>
        </w:rPr>
        <w:t>书</w:t>
      </w:r>
      <w:r>
        <w:rPr>
          <w:rFonts w:hint="eastAsia" w:ascii="宋体" w:hAnsi="宋体"/>
          <w:b/>
          <w:sz w:val="32"/>
          <w:szCs w:val="32"/>
          <w:lang w:eastAsia="zh-CN"/>
        </w:rPr>
        <w:t>》</w:t>
      </w:r>
    </w:p>
    <w:p>
      <w:pPr>
        <w:snapToGrid w:val="0"/>
        <w:spacing w:line="360" w:lineRule="auto"/>
        <w:ind w:firstLine="560" w:firstLineChars="200"/>
        <w:rPr>
          <w:rFonts w:ascii="ˎ̥" w:hAnsi="ˎ̥" w:cs="宋体"/>
          <w:kern w:val="0"/>
          <w:sz w:val="28"/>
          <w:szCs w:val="28"/>
        </w:rPr>
      </w:pPr>
      <w:r>
        <w:rPr>
          <w:rFonts w:hint="eastAsia" w:ascii="ˎ̥" w:hAnsi="ˎ̥" w:cs="宋体"/>
          <w:bCs/>
          <w:kern w:val="0"/>
          <w:sz w:val="28"/>
          <w:szCs w:val="28"/>
        </w:rPr>
        <w:t>我公司</w:t>
      </w:r>
      <w:r>
        <w:rPr>
          <w:rFonts w:hint="eastAsia" w:ascii="ˎ̥" w:hAnsi="ˎ̥" w:cs="宋体"/>
          <w:bCs/>
          <w:kern w:val="0"/>
          <w:sz w:val="28"/>
          <w:szCs w:val="28"/>
          <w:lang w:val="en-US" w:eastAsia="zh-CN"/>
        </w:rPr>
        <w:t>或自然人</w:t>
      </w:r>
      <w:r>
        <w:rPr>
          <w:rFonts w:hint="eastAsia" w:ascii="ˎ̥" w:hAnsi="ˎ̥" w:cs="宋体"/>
          <w:bCs/>
          <w:kern w:val="0"/>
          <w:sz w:val="28"/>
          <w:szCs w:val="28"/>
        </w:rPr>
        <w:t>于</w:t>
      </w:r>
      <w:r>
        <w:rPr>
          <w:rFonts w:hint="eastAsia" w:ascii="ˎ̥" w:hAnsi="ˎ̥" w:cs="宋体"/>
          <w:bCs/>
          <w:kern w:val="0"/>
          <w:sz w:val="28"/>
          <w:szCs w:val="28"/>
          <w:lang w:val="en-US" w:eastAsia="zh-CN"/>
        </w:rPr>
        <w:t>2023</w:t>
      </w:r>
      <w:bookmarkStart w:id="0" w:name="_GoBack"/>
      <w:bookmarkEnd w:id="0"/>
      <w:r>
        <w:rPr>
          <w:rFonts w:hint="eastAsia" w:ascii="ˎ̥" w:hAnsi="ˎ̥" w:cs="宋体"/>
          <w:bCs/>
          <w:kern w:val="0"/>
          <w:sz w:val="28"/>
          <w:szCs w:val="28"/>
        </w:rPr>
        <w:t>年</w:t>
      </w:r>
      <w:r>
        <w:rPr>
          <w:rFonts w:hint="eastAsia" w:ascii="ˎ̥" w:hAnsi="ˎ̥" w:cs="宋体"/>
          <w:bCs/>
          <w:kern w:val="0"/>
          <w:sz w:val="28"/>
          <w:szCs w:val="28"/>
          <w:lang w:val="en-US" w:eastAsia="zh-CN"/>
        </w:rPr>
        <w:t xml:space="preserve">    </w:t>
      </w:r>
      <w:r>
        <w:rPr>
          <w:rFonts w:hint="eastAsia" w:ascii="ˎ̥" w:hAnsi="ˎ̥" w:cs="宋体"/>
          <w:bCs/>
          <w:kern w:val="0"/>
          <w:sz w:val="28"/>
          <w:szCs w:val="28"/>
        </w:rPr>
        <w:t>月</w:t>
      </w:r>
      <w:r>
        <w:rPr>
          <w:rFonts w:hint="eastAsia" w:ascii="ˎ̥" w:hAnsi="ˎ̥" w:cs="宋体"/>
          <w:bCs/>
          <w:kern w:val="0"/>
          <w:sz w:val="28"/>
          <w:szCs w:val="28"/>
          <w:lang w:val="en-US" w:eastAsia="zh-CN"/>
        </w:rPr>
        <w:t xml:space="preserve">  </w:t>
      </w:r>
      <w:r>
        <w:rPr>
          <w:rFonts w:hint="eastAsia" w:ascii="ˎ̥" w:hAnsi="ˎ̥" w:cs="宋体"/>
          <w:bCs/>
          <w:kern w:val="0"/>
          <w:sz w:val="28"/>
          <w:szCs w:val="28"/>
        </w:rPr>
        <w:t xml:space="preserve"> 日，对</w:t>
      </w:r>
      <w:r>
        <w:rPr>
          <w:rFonts w:hint="eastAsia" w:ascii="ˎ̥" w:hAnsi="ˎ̥" w:cs="宋体"/>
          <w:bCs/>
          <w:kern w:val="0"/>
          <w:sz w:val="28"/>
          <w:szCs w:val="28"/>
          <w:lang w:val="en-US" w:eastAsia="zh-CN"/>
        </w:rPr>
        <w:t>中国葛洲坝集团三峡建设工程有限公司长龙山抽水蓄能电站废旧物资一批</w:t>
      </w:r>
      <w:r>
        <w:rPr>
          <w:rFonts w:hint="eastAsia" w:ascii="ˎ̥" w:hAnsi="ˎ̥" w:cs="宋体"/>
          <w:bCs/>
          <w:kern w:val="0"/>
          <w:sz w:val="28"/>
          <w:szCs w:val="28"/>
        </w:rPr>
        <w:t>相关资产的现场实物资产进行了实地踏勘。我公司</w:t>
      </w:r>
      <w:r>
        <w:rPr>
          <w:rFonts w:hint="eastAsia" w:ascii="ˎ̥" w:hAnsi="ˎ̥" w:cs="宋体"/>
          <w:bCs/>
          <w:kern w:val="0"/>
          <w:sz w:val="28"/>
          <w:szCs w:val="28"/>
          <w:lang w:val="en-US" w:eastAsia="zh-CN"/>
        </w:rPr>
        <w:t>或自然人</w:t>
      </w:r>
      <w:r>
        <w:rPr>
          <w:rFonts w:hint="eastAsia" w:ascii="ˎ̥" w:hAnsi="ˎ̥" w:cs="宋体"/>
          <w:bCs/>
          <w:kern w:val="0"/>
          <w:sz w:val="28"/>
          <w:szCs w:val="28"/>
        </w:rPr>
        <w:t>对转让方挂牌处置的实物资产现</w:t>
      </w:r>
      <w:r>
        <w:rPr>
          <w:rFonts w:ascii="ˎ̥" w:hAnsi="ˎ̥" w:cs="宋体"/>
          <w:kern w:val="0"/>
          <w:sz w:val="28"/>
          <w:szCs w:val="28"/>
        </w:rPr>
        <w:t>场情况都进行</w:t>
      </w:r>
      <w:r>
        <w:rPr>
          <w:rFonts w:hint="eastAsia" w:ascii="ˎ̥" w:hAnsi="ˎ̥" w:cs="宋体"/>
          <w:kern w:val="0"/>
          <w:sz w:val="28"/>
          <w:szCs w:val="28"/>
        </w:rPr>
        <w:t>过充分</w:t>
      </w:r>
      <w:r>
        <w:rPr>
          <w:rFonts w:ascii="ˎ̥" w:hAnsi="ˎ̥" w:cs="宋体"/>
          <w:kern w:val="0"/>
          <w:sz w:val="28"/>
          <w:szCs w:val="28"/>
        </w:rPr>
        <w:t>了解和确认</w:t>
      </w:r>
      <w:r>
        <w:rPr>
          <w:rFonts w:hint="eastAsia" w:ascii="ˎ̥" w:hAnsi="ˎ̥" w:cs="宋体"/>
          <w:kern w:val="0"/>
          <w:sz w:val="28"/>
          <w:szCs w:val="28"/>
        </w:rPr>
        <w:t>，</w:t>
      </w:r>
      <w:r>
        <w:rPr>
          <w:rFonts w:ascii="ˎ̥" w:hAnsi="ˎ̥" w:cs="宋体"/>
          <w:b/>
          <w:bCs/>
          <w:kern w:val="0"/>
          <w:sz w:val="28"/>
          <w:szCs w:val="28"/>
        </w:rPr>
        <w:t>完全认可</w:t>
      </w:r>
      <w:r>
        <w:rPr>
          <w:rFonts w:ascii="ˎ̥" w:hAnsi="ˎ̥" w:cs="宋体"/>
          <w:kern w:val="0"/>
          <w:sz w:val="28"/>
          <w:szCs w:val="28"/>
        </w:rPr>
        <w:t>标的资产在型号、数量、质量等方面的状况，</w:t>
      </w:r>
      <w:r>
        <w:rPr>
          <w:rFonts w:ascii="ˎ̥" w:hAnsi="ˎ̥" w:cs="宋体"/>
          <w:b/>
          <w:bCs/>
          <w:kern w:val="0"/>
          <w:sz w:val="28"/>
          <w:szCs w:val="28"/>
        </w:rPr>
        <w:t>自愿接受</w:t>
      </w:r>
      <w:r>
        <w:rPr>
          <w:rFonts w:ascii="ˎ̥" w:hAnsi="ˎ̥" w:cs="宋体"/>
          <w:kern w:val="0"/>
          <w:sz w:val="28"/>
          <w:szCs w:val="28"/>
        </w:rPr>
        <w:t>转让标的全部现状及瑕疵，并愿承担一切责任与风险（包括受让后进行</w:t>
      </w:r>
      <w:r>
        <w:rPr>
          <w:rFonts w:hint="eastAsia" w:ascii="ˎ̥" w:hAnsi="ˎ̥" w:cs="宋体"/>
          <w:kern w:val="0"/>
          <w:sz w:val="28"/>
          <w:szCs w:val="28"/>
          <w:lang w:val="en-US" w:eastAsia="zh-CN"/>
        </w:rPr>
        <w:t>施工、运输</w:t>
      </w:r>
      <w:r>
        <w:rPr>
          <w:rFonts w:ascii="ˎ̥" w:hAnsi="ˎ̥" w:cs="宋体"/>
          <w:kern w:val="0"/>
          <w:sz w:val="28"/>
          <w:szCs w:val="28"/>
        </w:rPr>
        <w:t>作业的环境和安全风险）。</w:t>
      </w:r>
    </w:p>
    <w:p>
      <w:pPr>
        <w:rPr>
          <w:rFonts w:ascii="宋体" w:hAnsi="宋体" w:cs="宋体"/>
          <w:sz w:val="30"/>
          <w:szCs w:val="30"/>
        </w:rPr>
      </w:pPr>
      <w:r>
        <w:rPr>
          <w:rFonts w:hint="eastAsia" w:ascii="宋体" w:hAnsi="宋体" w:cs="宋体"/>
          <w:sz w:val="30"/>
          <w:szCs w:val="30"/>
        </w:rPr>
        <w:t>意向受让方（踏勘人）：             转让方：</w:t>
      </w:r>
      <w:r>
        <w:rPr>
          <w:rFonts w:ascii="宋体" w:hAnsi="宋体" w:cs="宋体"/>
          <w:sz w:val="30"/>
          <w:szCs w:val="30"/>
        </w:rPr>
        <w:t xml:space="preserve"> </w:t>
      </w:r>
    </w:p>
    <w:p>
      <w:pPr>
        <w:ind w:firstLine="300" w:firstLineChars="100"/>
        <w:rPr>
          <w:rFonts w:ascii="宋体" w:hAnsi="宋体" w:cs="宋体"/>
          <w:sz w:val="30"/>
          <w:szCs w:val="30"/>
        </w:rPr>
      </w:pPr>
      <w:r>
        <w:rPr>
          <w:rFonts w:hint="eastAsia" w:ascii="宋体" w:hAnsi="宋体" w:cs="宋体"/>
          <w:sz w:val="30"/>
          <w:szCs w:val="30"/>
        </w:rPr>
        <w:t>（</w:t>
      </w:r>
      <w:r>
        <w:rPr>
          <w:rFonts w:hint="eastAsia" w:ascii="宋体" w:hAnsi="宋体" w:cs="宋体"/>
          <w:sz w:val="30"/>
          <w:szCs w:val="30"/>
          <w:lang w:val="en-US" w:eastAsia="zh-CN"/>
        </w:rPr>
        <w:t>公</w:t>
      </w:r>
      <w:r>
        <w:rPr>
          <w:rFonts w:hint="eastAsia" w:ascii="宋体" w:hAnsi="宋体" w:cs="宋体"/>
          <w:sz w:val="30"/>
          <w:szCs w:val="30"/>
        </w:rPr>
        <w:t>章）                       （盖章）</w:t>
      </w:r>
    </w:p>
    <w:p>
      <w:pPr>
        <w:ind w:firstLine="300" w:firstLineChars="100"/>
        <w:rPr>
          <w:rFonts w:ascii="宋体" w:hAnsi="宋体" w:cs="宋体"/>
          <w:sz w:val="30"/>
          <w:szCs w:val="30"/>
        </w:rPr>
      </w:pPr>
      <w:r>
        <w:rPr>
          <w:rFonts w:hint="eastAsia" w:ascii="宋体" w:hAnsi="宋体" w:cs="宋体"/>
          <w:sz w:val="30"/>
          <w:szCs w:val="30"/>
        </w:rPr>
        <w:t xml:space="preserve">法人或授权代表：               法人或授权代表：  </w:t>
      </w:r>
    </w:p>
    <w:p>
      <w:pPr>
        <w:ind w:firstLine="600" w:firstLineChars="200"/>
        <w:rPr>
          <w:rFonts w:ascii="ˎ̥" w:hAnsi="ˎ̥" w:cs="宋体"/>
          <w:kern w:val="0"/>
          <w:sz w:val="28"/>
          <w:szCs w:val="28"/>
        </w:rPr>
      </w:pPr>
      <w:r>
        <w:rPr>
          <w:rFonts w:hint="eastAsia" w:ascii="宋体" w:hAnsi="宋体" w:cs="宋体"/>
          <w:sz w:val="30"/>
          <w:szCs w:val="30"/>
        </w:rPr>
        <w:t>年  月  日                    年  月  日</w:t>
      </w:r>
    </w:p>
    <w:p>
      <w:pPr>
        <w:ind w:firstLine="420" w:firstLineChars="200"/>
        <w:rPr>
          <w:rFonts w:ascii="仿宋_GB2312" w:hAnsi="仿宋_GB2312" w:eastAsia="仿宋_GB2312" w:cs="仿宋_GB2312"/>
          <w:color w:val="000000"/>
          <w:kern w:val="0"/>
        </w:rPr>
      </w:pPr>
      <w:r>
        <w:rPr>
          <w:rFonts w:hint="eastAsia" w:ascii="仿宋_GB2312" w:hAnsi="仿宋_GB2312" w:eastAsia="仿宋_GB2312" w:cs="仿宋_GB2312"/>
          <w:color w:val="000000"/>
          <w:kern w:val="0"/>
        </w:rPr>
        <w:t>注：</w:t>
      </w:r>
    </w:p>
    <w:p>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1.本《现场踏勘确认函》一式两份，意向竞买人携带盖章原件赴现场踏勘，踏勘后由意向竞买人</w:t>
      </w:r>
      <w:r>
        <w:rPr>
          <w:rFonts w:hint="eastAsia" w:ascii="仿宋_GB2312" w:hAnsi="仿宋_GB2312" w:eastAsia="仿宋_GB2312" w:cs="仿宋_GB2312"/>
          <w:color w:val="000000"/>
          <w:sz w:val="24"/>
          <w:szCs w:val="24"/>
          <w:lang w:val="en-US" w:eastAsia="zh-CN"/>
        </w:rPr>
        <w:t>与转让方</w:t>
      </w:r>
      <w:r>
        <w:rPr>
          <w:rFonts w:hint="eastAsia" w:ascii="仿宋_GB2312" w:hAnsi="仿宋_GB2312" w:eastAsia="仿宋_GB2312" w:cs="仿宋_GB2312"/>
          <w:color w:val="000000"/>
          <w:sz w:val="24"/>
          <w:szCs w:val="24"/>
        </w:rPr>
        <w:t>盖章确认。</w:t>
      </w:r>
    </w:p>
    <w:p>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2.意向竞买人在递交竞买申请时须向</w:t>
      </w:r>
      <w:r>
        <w:rPr>
          <w:rFonts w:hint="eastAsia" w:ascii="仿宋_GB2312" w:hAnsi="仿宋_GB2312" w:eastAsia="仿宋_GB2312" w:cs="仿宋_GB2312"/>
          <w:color w:val="000000"/>
          <w:sz w:val="24"/>
          <w:szCs w:val="24"/>
          <w:lang w:val="en-US" w:eastAsia="zh-CN"/>
        </w:rPr>
        <w:t>拍拍在线</w:t>
      </w:r>
      <w:r>
        <w:rPr>
          <w:rFonts w:hint="eastAsia" w:ascii="仿宋_GB2312" w:hAnsi="仿宋_GB2312" w:eastAsia="仿宋_GB2312" w:cs="仿宋_GB2312"/>
          <w:color w:val="000000"/>
          <w:sz w:val="24"/>
          <w:szCs w:val="24"/>
        </w:rPr>
        <w:t>提交一份《现场踏勘确认</w:t>
      </w:r>
      <w:r>
        <w:rPr>
          <w:rFonts w:hint="eastAsia" w:ascii="仿宋_GB2312" w:hAnsi="仿宋_GB2312" w:eastAsia="仿宋_GB2312" w:cs="仿宋_GB2312"/>
          <w:color w:val="000000"/>
          <w:sz w:val="24"/>
          <w:szCs w:val="24"/>
          <w:lang w:val="en-US" w:eastAsia="zh-CN"/>
        </w:rPr>
        <w:t>书</w:t>
      </w:r>
      <w:r>
        <w:rPr>
          <w:rFonts w:hint="eastAsia" w:ascii="仿宋_GB2312" w:hAnsi="仿宋_GB2312" w:eastAsia="仿宋_GB2312" w:cs="仿宋_GB2312"/>
          <w:color w:val="000000"/>
          <w:sz w:val="24"/>
          <w:szCs w:val="24"/>
        </w:rPr>
        <w:t>》原件作为报名先决条件之一。</w:t>
      </w:r>
    </w:p>
    <w:p>
      <w:pPr>
        <w:spacing w:line="500" w:lineRule="exact"/>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lang w:val="en-US" w:eastAsia="zh-CN"/>
        </w:rPr>
        <w:t>3</w:t>
      </w:r>
      <w:r>
        <w:rPr>
          <w:rFonts w:hint="eastAsia" w:ascii="仿宋_GB2312" w:hAnsi="仿宋_GB2312" w:eastAsia="仿宋_GB2312" w:cs="仿宋_GB2312"/>
          <w:color w:val="000000"/>
          <w:sz w:val="24"/>
          <w:szCs w:val="24"/>
        </w:rPr>
        <w:t>.意向竞买人一经递交竞买申请并且交纳交易保证金，即视为已经详细阅读并完全认可本转让标的所涉及文件所披露的内容，已经完成对本项目的全部尽职调查，并依据该等内容以其独立判断决定自愿全部接受</w:t>
      </w:r>
      <w:r>
        <w:rPr>
          <w:rFonts w:hint="eastAsia" w:ascii="仿宋_GB2312" w:hAnsi="仿宋_GB2312" w:eastAsia="仿宋_GB2312" w:cs="仿宋_GB2312"/>
          <w:color w:val="000000"/>
          <w:sz w:val="24"/>
          <w:szCs w:val="24"/>
          <w:lang w:val="en-US" w:eastAsia="zh-CN"/>
        </w:rPr>
        <w:t>资产</w:t>
      </w:r>
      <w:r>
        <w:rPr>
          <w:rFonts w:hint="eastAsia" w:ascii="仿宋_GB2312" w:hAnsi="仿宋_GB2312" w:eastAsia="仿宋_GB2312" w:cs="仿宋_GB2312"/>
          <w:color w:val="000000"/>
          <w:sz w:val="24"/>
          <w:szCs w:val="24"/>
        </w:rPr>
        <w:t>转让公告之内容,并愿承担一切责任与风险。在资产移交之前，竞买人不得以任何理由向</w:t>
      </w:r>
      <w:r>
        <w:rPr>
          <w:rFonts w:hint="eastAsia" w:ascii="仿宋_GB2312" w:hAnsi="仿宋_GB2312" w:eastAsia="仿宋_GB2312" w:cs="仿宋_GB2312"/>
          <w:color w:val="000000"/>
          <w:sz w:val="24"/>
          <w:szCs w:val="24"/>
          <w:lang w:val="en-US" w:eastAsia="zh-CN"/>
        </w:rPr>
        <w:t>服务</w:t>
      </w:r>
      <w:r>
        <w:rPr>
          <w:rFonts w:hint="eastAsia" w:ascii="仿宋_GB2312" w:hAnsi="仿宋_GB2312" w:eastAsia="仿宋_GB2312" w:cs="仿宋_GB2312"/>
          <w:color w:val="000000"/>
          <w:sz w:val="24"/>
          <w:szCs w:val="24"/>
        </w:rPr>
        <w:t>机构及</w:t>
      </w:r>
      <w:r>
        <w:rPr>
          <w:rFonts w:hint="eastAsia" w:ascii="仿宋_GB2312" w:hAnsi="仿宋_GB2312" w:eastAsia="仿宋_GB2312" w:cs="仿宋_GB2312"/>
          <w:color w:val="000000"/>
          <w:sz w:val="24"/>
          <w:szCs w:val="24"/>
          <w:lang w:val="en-US" w:eastAsia="zh-CN"/>
        </w:rPr>
        <w:t>转让方</w:t>
      </w:r>
      <w:r>
        <w:rPr>
          <w:rFonts w:hint="eastAsia" w:ascii="仿宋_GB2312" w:hAnsi="仿宋_GB2312" w:eastAsia="仿宋_GB2312" w:cs="仿宋_GB2312"/>
          <w:color w:val="000000"/>
          <w:sz w:val="24"/>
          <w:szCs w:val="24"/>
        </w:rPr>
        <w:t>提出再次踏勘的请求。</w:t>
      </w:r>
    </w:p>
    <w:p>
      <w:pPr>
        <w:rPr>
          <w:color w:val="000000"/>
          <w:sz w:val="28"/>
          <w:szCs w:val="28"/>
        </w:rPr>
      </w:pPr>
      <w:r>
        <w:rPr>
          <w:rFonts w:hint="eastAsia" w:ascii="宋体" w:hAnsi="宋体" w:eastAsia="宋体" w:cs="宋体"/>
          <w:b/>
          <w:bCs/>
          <w:color w:val="FF0000"/>
          <w:sz w:val="24"/>
          <w:szCs w:val="24"/>
          <w:highlight w:val="none"/>
          <w:lang w:val="en-US" w:eastAsia="zh-CN"/>
        </w:rPr>
        <w:t>报名及竞拍网站：</w:t>
      </w:r>
      <w:r>
        <w:rPr>
          <w:rFonts w:hint="eastAsia" w:ascii="Verdana" w:hAnsi="Verdana" w:eastAsia="宋体" w:cs="Verdana"/>
          <w:i w:val="0"/>
          <w:iCs w:val="0"/>
          <w:caps w:val="0"/>
          <w:spacing w:val="0"/>
          <w:sz w:val="18"/>
          <w:szCs w:val="18"/>
          <w:u w:val="none"/>
        </w:rPr>
        <w:t>www.ppzxchina.cn</w:t>
      </w:r>
      <w:r>
        <w:rPr>
          <w:rFonts w:hint="eastAsia" w:ascii="宋体" w:hAnsi="宋体" w:eastAsia="宋体" w:cs="宋体"/>
          <w:b/>
          <w:bCs/>
          <w:color w:val="FF0000"/>
          <w:sz w:val="24"/>
          <w:szCs w:val="24"/>
          <w:highlight w:val="none"/>
          <w:lang w:val="en-US" w:eastAsia="zh-CN"/>
        </w:rPr>
        <w:t>，办理竞买手续咨询电话：4008003698</w:t>
      </w:r>
    </w:p>
    <w:p>
      <w:pPr>
        <w:rPr>
          <w:rFonts w:hint="eastAsia" w:ascii="宋体" w:hAnsi="宋体" w:eastAsia="宋体" w:cs="宋体"/>
          <w:b/>
          <w:bCs/>
          <w:color w:val="FF0000"/>
          <w:sz w:val="24"/>
          <w:szCs w:val="24"/>
          <w:highlight w:val="none"/>
          <w:lang w:val="en-US" w:eastAsia="zh-CN"/>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auto"/>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NzIyN2MxYTlmMzQ1NGE2MjU5NWRkMjhlOGMxYTAifQ=="/>
  </w:docVars>
  <w:rsids>
    <w:rsidRoot w:val="008A70ED"/>
    <w:rsid w:val="00005533"/>
    <w:rsid w:val="00070887"/>
    <w:rsid w:val="00116F94"/>
    <w:rsid w:val="00133F26"/>
    <w:rsid w:val="004E7C51"/>
    <w:rsid w:val="0050095C"/>
    <w:rsid w:val="005A0AD0"/>
    <w:rsid w:val="006610FC"/>
    <w:rsid w:val="00670778"/>
    <w:rsid w:val="0067188D"/>
    <w:rsid w:val="008A70ED"/>
    <w:rsid w:val="008C70C9"/>
    <w:rsid w:val="00941368"/>
    <w:rsid w:val="00BB73D5"/>
    <w:rsid w:val="00C06F9C"/>
    <w:rsid w:val="00C25E4B"/>
    <w:rsid w:val="00CF3983"/>
    <w:rsid w:val="00D03F71"/>
    <w:rsid w:val="00D26537"/>
    <w:rsid w:val="00E70DF3"/>
    <w:rsid w:val="00EC4B33"/>
    <w:rsid w:val="00F15EEA"/>
    <w:rsid w:val="019D51E7"/>
    <w:rsid w:val="122C3E27"/>
    <w:rsid w:val="3C8838B7"/>
    <w:rsid w:val="43745AAA"/>
    <w:rsid w:val="4D3544B3"/>
    <w:rsid w:val="566F0A23"/>
    <w:rsid w:val="68E91041"/>
    <w:rsid w:val="6A646796"/>
    <w:rsid w:val="73A572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默认段落字体 Para Char"/>
    <w:basedOn w:val="1"/>
    <w:qFormat/>
    <w:uiPriority w:val="0"/>
    <w:pPr>
      <w:spacing w:line="360" w:lineRule="auto"/>
      <w:ind w:firstLine="200" w:firstLineChars="200"/>
    </w:pPr>
  </w:style>
  <w:style w:type="character" w:customStyle="1" w:styleId="8">
    <w:name w:val="页眉 字符"/>
    <w:basedOn w:val="6"/>
    <w:link w:val="4"/>
    <w:qFormat/>
    <w:uiPriority w:val="0"/>
    <w:rPr>
      <w:kern w:val="2"/>
      <w:sz w:val="18"/>
      <w:szCs w:val="18"/>
    </w:rPr>
  </w:style>
  <w:style w:type="character" w:customStyle="1" w:styleId="9">
    <w:name w:val="页脚 字符"/>
    <w:basedOn w:val="6"/>
    <w:link w:val="3"/>
    <w:qFormat/>
    <w:uiPriority w:val="0"/>
    <w:rPr>
      <w:kern w:val="2"/>
      <w:sz w:val="18"/>
      <w:szCs w:val="18"/>
    </w:rPr>
  </w:style>
  <w:style w:type="character" w:customStyle="1" w:styleId="10">
    <w:name w:val="批注框文本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296</Words>
  <Characters>299</Characters>
  <Lines>2</Lines>
  <Paragraphs>1</Paragraphs>
  <TotalTime>0</TotalTime>
  <ScaleCrop>false</ScaleCrop>
  <LinksUpToDate>false</LinksUpToDate>
  <CharactersWithSpaces>388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2020-07-16T07:38:00Z</dcterms:created>
  <dc:creator>Administrator</dc:creator>
  <cp:lastModifiedBy>谭政君</cp:lastModifiedBy>
  <dcterms:modified xsi:type="dcterms:W3CDTF">2022-12-28T07:44:18Z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75914DED94D84220BCFF379D6B00DAD2</vt:lpwstr>
  </property>
</Properties>
</file>