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C56A4">
      <w:pPr>
        <w:jc w:val="both"/>
        <w:rPr>
          <w:rFonts w:ascii="宋体" w:hAnsi="宋体"/>
          <w:b/>
          <w:sz w:val="32"/>
          <w:szCs w:val="32"/>
        </w:rPr>
      </w:pPr>
    </w:p>
    <w:p w14:paraId="0F5399FE">
      <w:pPr>
        <w:snapToGrid w:val="0"/>
        <w:spacing w:line="360" w:lineRule="auto"/>
        <w:jc w:val="center"/>
        <w:rPr>
          <w:rFonts w:hint="eastAsia" w:ascii="宋体" w:hAnsi="宋体" w:cs="宋体"/>
          <w:b/>
          <w:sz w:val="32"/>
          <w:szCs w:val="32"/>
        </w:rPr>
      </w:pPr>
      <w:r>
        <w:rPr>
          <w:rFonts w:hint="eastAsia" w:ascii="宋体" w:hAnsi="宋体" w:cs="宋体"/>
          <w:b/>
          <w:sz w:val="32"/>
          <w:szCs w:val="32"/>
        </w:rPr>
        <w:t>宜昌市电院</w:t>
      </w:r>
      <w:r>
        <w:rPr>
          <w:rFonts w:ascii="宋体" w:hAnsi="宋体" w:cs="宋体"/>
          <w:b/>
          <w:sz w:val="32"/>
          <w:szCs w:val="32"/>
        </w:rPr>
        <w:t>接待中心</w:t>
      </w:r>
      <w:r>
        <w:rPr>
          <w:rFonts w:hint="eastAsia" w:ascii="宋体" w:hAnsi="宋体" w:cs="宋体"/>
          <w:b/>
          <w:sz w:val="32"/>
          <w:szCs w:val="32"/>
        </w:rPr>
        <w:t>有限责任公司</w:t>
      </w:r>
    </w:p>
    <w:p w14:paraId="6432CD45">
      <w:pPr>
        <w:snapToGrid w:val="0"/>
        <w:spacing w:line="360" w:lineRule="auto"/>
        <w:jc w:val="center"/>
        <w:rPr>
          <w:rFonts w:hint="eastAsia" w:ascii="宋体" w:hAnsi="宋体" w:eastAsia="宋体" w:cs="Times New Roman"/>
          <w:b/>
          <w:bCs/>
          <w:sz w:val="32"/>
          <w:szCs w:val="32"/>
          <w:lang w:val="en-US" w:eastAsia="zh-CN"/>
        </w:rPr>
      </w:pPr>
      <w:r>
        <w:rPr>
          <w:rFonts w:hint="eastAsia" w:ascii="宋体" w:hAnsi="宋体" w:cs="宋体"/>
          <w:b/>
          <w:sz w:val="32"/>
          <w:szCs w:val="32"/>
          <w:lang w:val="en-US" w:eastAsia="zh-CN"/>
        </w:rPr>
        <w:t>报废设备</w:t>
      </w:r>
      <w:r>
        <w:rPr>
          <w:rFonts w:hint="eastAsia" w:ascii="宋体" w:hAnsi="宋体" w:cs="宋体"/>
          <w:b/>
          <w:sz w:val="32"/>
          <w:szCs w:val="32"/>
        </w:rPr>
        <w:t>一批</w:t>
      </w:r>
    </w:p>
    <w:p w14:paraId="146C2595">
      <w:pPr>
        <w:jc w:val="center"/>
        <w:rPr>
          <w:rFonts w:ascii="ˎ̥" w:hAnsi="ˎ̥" w:cs="宋体"/>
          <w:kern w:val="0"/>
          <w:sz w:val="28"/>
          <w:szCs w:val="28"/>
        </w:rPr>
      </w:pPr>
      <w:r>
        <w:rPr>
          <w:rFonts w:ascii="宋体" w:hAnsi="宋体"/>
          <w:b/>
          <w:sz w:val="32"/>
          <w:szCs w:val="32"/>
        </w:rPr>
        <w:t>现场踏勘确认</w:t>
      </w:r>
      <w:r>
        <w:rPr>
          <w:rFonts w:hint="eastAsia" w:ascii="宋体" w:hAnsi="宋体"/>
          <w:b/>
          <w:sz w:val="32"/>
          <w:szCs w:val="32"/>
        </w:rPr>
        <w:t>书</w:t>
      </w:r>
    </w:p>
    <w:p w14:paraId="726A13FE">
      <w:pPr>
        <w:ind w:firstLine="560" w:firstLineChars="200"/>
        <w:rPr>
          <w:rFonts w:hint="eastAsia" w:ascii="ˎ̥" w:hAnsi="ˎ̥" w:cs="宋体"/>
          <w:bCs/>
          <w:kern w:val="0"/>
          <w:sz w:val="28"/>
          <w:szCs w:val="28"/>
        </w:rPr>
      </w:pPr>
      <w:r>
        <w:rPr>
          <w:rFonts w:hint="eastAsia" w:ascii="ˎ̥" w:hAnsi="ˎ̥" w:cs="宋体"/>
          <w:bCs/>
          <w:kern w:val="0"/>
          <w:sz w:val="28"/>
          <w:szCs w:val="28"/>
        </w:rPr>
        <w:t>我公司或自然人于2024年    月   日，对宜昌市电院接待中心有限责任公司报废设备一批相关资产的现场实物资产进行了实地踏勘。我公司或自然人对转让方挂牌处置的实物资产现场情况都进行过充分了解和确认，完全认可标的资产在品牌、数量、型号、年限、品质等方面的状况，自愿接受转让标的全部现状及瑕疵，并愿承担一切责任与风险（包括受让后进行施工、运输作业的环境和安全风险）。</w:t>
      </w:r>
    </w:p>
    <w:p w14:paraId="1A140FD3">
      <w:pPr>
        <w:rPr>
          <w:rFonts w:hint="eastAsia" w:ascii="ˎ̥" w:hAnsi="ˎ̥" w:cs="宋体"/>
          <w:bCs/>
          <w:kern w:val="0"/>
          <w:sz w:val="28"/>
          <w:szCs w:val="28"/>
        </w:rPr>
      </w:pPr>
      <w:r>
        <w:rPr>
          <w:rFonts w:hint="eastAsia" w:ascii="ˎ̥" w:hAnsi="ˎ̥" w:cs="宋体"/>
          <w:bCs/>
          <w:kern w:val="0"/>
          <w:sz w:val="28"/>
          <w:szCs w:val="28"/>
        </w:rPr>
        <w:t xml:space="preserve">意向受让方（踏勘人）：            委托方： </w:t>
      </w:r>
    </w:p>
    <w:p w14:paraId="6A4D9F40">
      <w:pPr>
        <w:rPr>
          <w:rFonts w:hint="eastAsia" w:ascii="ˎ̥" w:hAnsi="ˎ̥" w:cs="宋体"/>
          <w:bCs/>
          <w:kern w:val="0"/>
          <w:sz w:val="28"/>
          <w:szCs w:val="28"/>
        </w:rPr>
      </w:pPr>
      <w:r>
        <w:rPr>
          <w:rFonts w:hint="eastAsia" w:ascii="ˎ̥" w:hAnsi="ˎ̥" w:cs="宋体"/>
          <w:bCs/>
          <w:kern w:val="0"/>
          <w:sz w:val="28"/>
          <w:szCs w:val="28"/>
        </w:rPr>
        <w:t>（公章）                       （</w:t>
      </w:r>
      <w:r>
        <w:rPr>
          <w:rFonts w:hint="eastAsia" w:ascii="ˎ̥" w:hAnsi="ˎ̥" w:cs="宋体"/>
          <w:bCs/>
          <w:kern w:val="0"/>
          <w:sz w:val="28"/>
          <w:szCs w:val="28"/>
          <w:lang w:val="en-US" w:eastAsia="zh-CN"/>
        </w:rPr>
        <w:t>盖章或</w:t>
      </w:r>
      <w:r>
        <w:rPr>
          <w:rFonts w:hint="eastAsia" w:ascii="ˎ̥" w:hAnsi="ˎ̥" w:cs="宋体"/>
          <w:bCs/>
          <w:kern w:val="0"/>
          <w:sz w:val="28"/>
          <w:szCs w:val="28"/>
        </w:rPr>
        <w:t>签字）</w:t>
      </w:r>
    </w:p>
    <w:p w14:paraId="6939981D">
      <w:pPr>
        <w:rPr>
          <w:rFonts w:hint="eastAsia" w:ascii="ˎ̥" w:hAnsi="ˎ̥" w:cs="宋体"/>
          <w:bCs/>
          <w:kern w:val="0"/>
          <w:sz w:val="28"/>
          <w:szCs w:val="28"/>
        </w:rPr>
      </w:pPr>
      <w:r>
        <w:rPr>
          <w:rFonts w:hint="eastAsia" w:ascii="ˎ̥" w:hAnsi="ˎ̥" w:cs="宋体"/>
          <w:bCs/>
          <w:kern w:val="0"/>
          <w:sz w:val="28"/>
          <w:szCs w:val="28"/>
        </w:rPr>
        <w:t xml:space="preserve">法人或授权代表：               </w:t>
      </w:r>
    </w:p>
    <w:p w14:paraId="3B1432EF">
      <w:pPr>
        <w:rPr>
          <w:rFonts w:hint="eastAsia" w:ascii="ˎ̥" w:hAnsi="ˎ̥" w:cs="宋体"/>
          <w:bCs/>
          <w:kern w:val="0"/>
          <w:sz w:val="28"/>
          <w:szCs w:val="28"/>
        </w:rPr>
      </w:pPr>
      <w:r>
        <w:rPr>
          <w:rFonts w:hint="eastAsia" w:ascii="ˎ̥" w:hAnsi="ˎ̥" w:cs="宋体"/>
          <w:bCs/>
          <w:kern w:val="0"/>
          <w:sz w:val="28"/>
          <w:szCs w:val="28"/>
        </w:rPr>
        <w:t xml:space="preserve">电话：                       </w:t>
      </w:r>
    </w:p>
    <w:p w14:paraId="7802D7D0">
      <w:pPr>
        <w:rPr>
          <w:rFonts w:hint="eastAsia" w:ascii="ˎ̥" w:hAnsi="ˎ̥" w:cs="宋体"/>
          <w:bCs/>
          <w:kern w:val="0"/>
          <w:sz w:val="28"/>
          <w:szCs w:val="28"/>
        </w:rPr>
      </w:pPr>
      <w:r>
        <w:rPr>
          <w:rFonts w:hint="eastAsia" w:ascii="ˎ̥" w:hAnsi="ˎ̥" w:cs="宋体"/>
          <w:bCs/>
          <w:kern w:val="0"/>
          <w:sz w:val="28"/>
          <w:szCs w:val="28"/>
        </w:rPr>
        <w:t>年  月  日                    年  月  日</w:t>
      </w:r>
    </w:p>
    <w:p w14:paraId="7BEEF4E0">
      <w:pPr>
        <w:rPr>
          <w:rFonts w:hint="eastAsia" w:ascii="ˎ̥" w:hAnsi="ˎ̥" w:cs="宋体"/>
          <w:bCs/>
          <w:kern w:val="0"/>
          <w:sz w:val="28"/>
          <w:szCs w:val="28"/>
        </w:rPr>
      </w:pPr>
      <w:bookmarkStart w:id="0" w:name="_GoBack"/>
      <w:bookmarkEnd w:id="0"/>
    </w:p>
    <w:p w14:paraId="66EEC6F5">
      <w:pPr>
        <w:rPr>
          <w:rFonts w:hint="eastAsia" w:ascii="ˎ̥" w:hAnsi="ˎ̥" w:cs="宋体"/>
          <w:bCs/>
          <w:kern w:val="0"/>
          <w:sz w:val="24"/>
          <w:szCs w:val="24"/>
        </w:rPr>
      </w:pPr>
      <w:r>
        <w:rPr>
          <w:rFonts w:hint="eastAsia" w:ascii="ˎ̥" w:hAnsi="ˎ̥" w:cs="宋体"/>
          <w:bCs/>
          <w:kern w:val="0"/>
          <w:sz w:val="24"/>
          <w:szCs w:val="24"/>
        </w:rPr>
        <w:t>注：</w:t>
      </w:r>
    </w:p>
    <w:p w14:paraId="73200F45">
      <w:pPr>
        <w:rPr>
          <w:rFonts w:hint="eastAsia" w:ascii="ˎ̥" w:hAnsi="ˎ̥" w:cs="宋体"/>
          <w:bCs/>
          <w:kern w:val="0"/>
          <w:sz w:val="24"/>
          <w:szCs w:val="24"/>
        </w:rPr>
      </w:pPr>
      <w:r>
        <w:rPr>
          <w:rFonts w:hint="eastAsia" w:ascii="ˎ̥" w:hAnsi="ˎ̥" w:cs="宋体"/>
          <w:bCs/>
          <w:kern w:val="0"/>
          <w:sz w:val="24"/>
          <w:szCs w:val="24"/>
        </w:rPr>
        <w:t>1.本《现场踏勘确认函》一式两份，意向竞买人携带盖章原件赴现场踏勘，踏勘后由意向竞买人与委托方签字、盖章确认。</w:t>
      </w:r>
    </w:p>
    <w:p w14:paraId="38C0D6D1">
      <w:pPr>
        <w:rPr>
          <w:rFonts w:hint="eastAsia" w:ascii="ˎ̥" w:hAnsi="ˎ̥" w:cs="宋体"/>
          <w:bCs/>
          <w:kern w:val="0"/>
          <w:sz w:val="24"/>
          <w:szCs w:val="24"/>
        </w:rPr>
      </w:pPr>
      <w:r>
        <w:rPr>
          <w:rFonts w:hint="eastAsia" w:ascii="ˎ̥" w:hAnsi="ˎ̥" w:cs="宋体"/>
          <w:bCs/>
          <w:kern w:val="0"/>
          <w:sz w:val="24"/>
          <w:szCs w:val="24"/>
        </w:rPr>
        <w:t>2.意向竞买人在递交竞买申请时须向拍拍在线提交一份《现场踏勘确认书》原件作为报名先决条件之一。</w:t>
      </w:r>
    </w:p>
    <w:p w14:paraId="0CA2FF9E">
      <w:pPr>
        <w:rPr>
          <w:rFonts w:hint="eastAsia" w:ascii="ˎ̥" w:hAnsi="ˎ̥" w:cs="宋体"/>
          <w:bCs/>
          <w:kern w:val="0"/>
          <w:sz w:val="24"/>
          <w:szCs w:val="24"/>
        </w:rPr>
      </w:pPr>
      <w:r>
        <w:rPr>
          <w:rFonts w:hint="eastAsia" w:ascii="ˎ̥" w:hAnsi="ˎ̥" w:cs="宋体"/>
          <w:bCs/>
          <w:kern w:val="0"/>
          <w:sz w:val="24"/>
          <w:szCs w:val="24"/>
        </w:rPr>
        <w:t>3.意向竞买人一经递交竞买申请并且交纳交易保证金，即视为已经详细阅读并完全认可本转让标的所涉及文件所披露的内容，已经完成对本项目的全部尽职调查，并依据该等内容以其独立判断决定自愿全部接受资产转让公告之内容,并愿承担一切责任与风险。在资产移交之前，竞买人不得以任何理由向服务机构及转让方提出再次踏勘的请求。</w:t>
      </w:r>
    </w:p>
    <w:p w14:paraId="5E490BF5">
      <w:pPr>
        <w:rPr>
          <w:color w:val="FF0000"/>
          <w:sz w:val="24"/>
          <w:szCs w:val="24"/>
        </w:rPr>
      </w:pPr>
      <w:r>
        <w:rPr>
          <w:rFonts w:hint="eastAsia" w:ascii="ˎ̥" w:hAnsi="ˎ̥" w:cs="宋体"/>
          <w:bCs/>
          <w:color w:val="FF0000"/>
          <w:kern w:val="0"/>
          <w:sz w:val="24"/>
          <w:szCs w:val="24"/>
        </w:rPr>
        <w:t>报名及竞拍网站：www.ppzxchina.cn，办理竞买手续咨询电话：4008003698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8A70ED"/>
    <w:rsid w:val="00005533"/>
    <w:rsid w:val="00070887"/>
    <w:rsid w:val="00116F94"/>
    <w:rsid w:val="00133F26"/>
    <w:rsid w:val="004E7C51"/>
    <w:rsid w:val="0050095C"/>
    <w:rsid w:val="005A0AD0"/>
    <w:rsid w:val="006610FC"/>
    <w:rsid w:val="00670778"/>
    <w:rsid w:val="0067188D"/>
    <w:rsid w:val="008A70ED"/>
    <w:rsid w:val="008C70C9"/>
    <w:rsid w:val="00941368"/>
    <w:rsid w:val="00BB73D5"/>
    <w:rsid w:val="00C06F9C"/>
    <w:rsid w:val="00C25E4B"/>
    <w:rsid w:val="00CF3983"/>
    <w:rsid w:val="00D03F71"/>
    <w:rsid w:val="00D26537"/>
    <w:rsid w:val="00E70DF3"/>
    <w:rsid w:val="00EC4B33"/>
    <w:rsid w:val="00F15EEA"/>
    <w:rsid w:val="019D51E7"/>
    <w:rsid w:val="0DD43F84"/>
    <w:rsid w:val="122C3E27"/>
    <w:rsid w:val="20C81EE3"/>
    <w:rsid w:val="3C8838B7"/>
    <w:rsid w:val="43745AAA"/>
    <w:rsid w:val="4E1D662B"/>
    <w:rsid w:val="5D8D0DE9"/>
    <w:rsid w:val="6A646796"/>
    <w:rsid w:val="71AE7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w:basedOn w:val="1"/>
    <w:qFormat/>
    <w:uiPriority w:val="0"/>
    <w:pPr>
      <w:spacing w:line="360" w:lineRule="auto"/>
      <w:ind w:firstLine="200" w:firstLineChars="200"/>
    </w:p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544</Characters>
  <Lines>2</Lines>
  <Paragraphs>1</Paragraphs>
  <TotalTime>1</TotalTime>
  <ScaleCrop>false</ScaleCrop>
  <LinksUpToDate>false</LinksUpToDate>
  <CharactersWithSpaces>626</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2020-07-16T07:38:00Z</dcterms:created>
  <dc:creator>Administrator</dc:creator>
  <cp:lastModifiedBy>谭政君</cp:lastModifiedBy>
  <dcterms:modified xsi:type="dcterms:W3CDTF">2024-11-01T04:42:29Z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75914DED94D84220BCFF379D6B00DAD2</vt:lpwstr>
  </property>
</Properties>
</file>