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二</w:t>
      </w:r>
      <w:r>
        <w:rPr>
          <w:rFonts w:ascii="宋体" w:hAnsi="宋体" w:eastAsia="宋体"/>
          <w:lang w:eastAsia="zh-TW"/>
        </w:rPr>
        <w:t>、</w:t>
      </w:r>
      <w:r>
        <w:rPr>
          <w:rFonts w:hint="default" w:ascii="宋体" w:hAnsi="宋体" w:eastAsia="宋体"/>
          <w:lang w:val="en-US" w:eastAsia="zh-TW"/>
        </w:rPr>
        <w:t>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三、中国石油天然气股份有限公司新疆油田油气储运分公司一批报废资产转让。</w:t>
      </w:r>
      <w:bookmarkStart w:id="0" w:name="_Hlk150177473"/>
    </w:p>
    <w:p w14:paraId="756B6CE6">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cs="Arial Unicode MS"/>
          <w:bCs/>
          <w:color w:val="000000"/>
          <w:sz w:val="24"/>
          <w:szCs w:val="24"/>
          <w:u w:color="000000"/>
          <w:lang w:val="en-US" w:eastAsia="zh-CN"/>
        </w:rPr>
        <w:t>202</w:t>
      </w:r>
      <w:r>
        <w:rPr>
          <w:rFonts w:hint="eastAsia" w:ascii="宋体" w:hAnsi="宋体" w:eastAsia="宋体" w:cs="Arial Unicode MS"/>
          <w:bCs/>
          <w:color w:val="000000"/>
          <w:sz w:val="24"/>
          <w:szCs w:val="24"/>
          <w:u w:color="000000"/>
          <w:lang w:val="en-US" w:eastAsia="zh-CN"/>
        </w:rPr>
        <w:t>5</w:t>
      </w:r>
      <w:r>
        <w:rPr>
          <w:rFonts w:hint="default" w:ascii="宋体" w:hAnsi="宋体" w:eastAsia="宋体" w:cs="Arial Unicode MS"/>
          <w:bCs/>
          <w:color w:val="000000"/>
          <w:sz w:val="24"/>
          <w:szCs w:val="24"/>
          <w:u w:color="000000"/>
          <w:lang w:val="en-US" w:eastAsia="zh-CN"/>
        </w:rPr>
        <w:t>年</w:t>
      </w:r>
      <w:r>
        <w:rPr>
          <w:rFonts w:hint="eastAsia" w:ascii="宋体" w:hAnsi="宋体" w:eastAsia="宋体" w:cs="Arial Unicode MS"/>
          <w:bCs/>
          <w:color w:val="000000"/>
          <w:sz w:val="24"/>
          <w:szCs w:val="24"/>
          <w:u w:color="000000"/>
          <w:lang w:val="en-US" w:eastAsia="zh-CN"/>
        </w:rPr>
        <w:t>1</w:t>
      </w:r>
      <w:r>
        <w:rPr>
          <w:rFonts w:hint="default" w:ascii="宋体" w:hAnsi="宋体" w:eastAsia="宋体" w:cs="Arial Unicode MS"/>
          <w:bCs/>
          <w:color w:val="000000"/>
          <w:sz w:val="24"/>
          <w:szCs w:val="24"/>
          <w:u w:color="000000"/>
          <w:lang w:val="en-US" w:eastAsia="zh-CN"/>
        </w:rPr>
        <w:t>月</w:t>
      </w:r>
      <w:r>
        <w:rPr>
          <w:rFonts w:hint="eastAsia" w:ascii="宋体" w:hAnsi="宋体" w:eastAsia="宋体" w:cs="Arial Unicode MS"/>
          <w:bCs/>
          <w:color w:val="000000"/>
          <w:sz w:val="24"/>
          <w:szCs w:val="24"/>
          <w:u w:color="000000"/>
          <w:lang w:val="en-US" w:eastAsia="zh-CN"/>
        </w:rPr>
        <w:t>20</w:t>
      </w:r>
      <w:r>
        <w:rPr>
          <w:rFonts w:hint="default" w:ascii="宋体" w:hAnsi="宋体" w:eastAsia="宋体" w:cs="Arial Unicode MS"/>
          <w:bCs/>
          <w:color w:val="000000"/>
          <w:sz w:val="24"/>
          <w:szCs w:val="24"/>
          <w:u w:color="000000"/>
          <w:lang w:val="en-US" w:eastAsia="zh-CN"/>
        </w:rPr>
        <w:t>日至202</w:t>
      </w:r>
      <w:r>
        <w:rPr>
          <w:rFonts w:hint="eastAsia" w:ascii="宋体" w:hAnsi="宋体" w:eastAsia="宋体" w:cs="Arial Unicode MS"/>
          <w:bCs/>
          <w:color w:val="000000"/>
          <w:sz w:val="24"/>
          <w:szCs w:val="24"/>
          <w:u w:color="000000"/>
          <w:lang w:val="en-US" w:eastAsia="zh-CN"/>
        </w:rPr>
        <w:t>5</w:t>
      </w:r>
      <w:r>
        <w:rPr>
          <w:rFonts w:hint="default" w:ascii="宋体" w:hAnsi="宋体" w:eastAsia="宋体" w:cs="Arial Unicode MS"/>
          <w:bCs/>
          <w:color w:val="000000"/>
          <w:sz w:val="24"/>
          <w:szCs w:val="24"/>
          <w:u w:color="000000"/>
          <w:lang w:val="en-US" w:eastAsia="zh-CN"/>
        </w:rPr>
        <w:t>年</w:t>
      </w:r>
      <w:r>
        <w:rPr>
          <w:rFonts w:hint="eastAsia" w:ascii="宋体" w:hAnsi="宋体" w:eastAsia="宋体" w:cs="Arial Unicode MS"/>
          <w:bCs/>
          <w:color w:val="000000"/>
          <w:sz w:val="24"/>
          <w:szCs w:val="24"/>
          <w:u w:color="000000"/>
          <w:lang w:val="en-US" w:eastAsia="zh-CN"/>
        </w:rPr>
        <w:t>2</w:t>
      </w:r>
      <w:r>
        <w:rPr>
          <w:rFonts w:hint="default" w:ascii="宋体" w:hAnsi="宋体" w:eastAsia="宋体" w:cs="Arial Unicode MS"/>
          <w:bCs/>
          <w:color w:val="000000"/>
          <w:sz w:val="24"/>
          <w:szCs w:val="24"/>
          <w:u w:color="000000"/>
          <w:lang w:val="en-US" w:eastAsia="zh-CN"/>
        </w:rPr>
        <w:t>月</w:t>
      </w:r>
      <w:r>
        <w:rPr>
          <w:rFonts w:hint="eastAsia" w:ascii="宋体" w:hAnsi="宋体" w:eastAsia="宋体" w:cs="Arial Unicode MS"/>
          <w:bCs/>
          <w:color w:val="000000"/>
          <w:sz w:val="24"/>
          <w:szCs w:val="24"/>
          <w:u w:color="000000"/>
          <w:lang w:val="en-US" w:eastAsia="zh-CN"/>
        </w:rPr>
        <w:t>11</w:t>
      </w:r>
      <w:r>
        <w:rPr>
          <w:rFonts w:hint="default" w:ascii="宋体" w:hAnsi="宋体" w:eastAsia="宋体" w:cs="Arial Unicode MS"/>
          <w:bCs/>
          <w:color w:val="000000"/>
          <w:sz w:val="24"/>
          <w:szCs w:val="24"/>
          <w:u w:color="000000"/>
          <w:lang w:val="en-US" w:eastAsia="zh-CN"/>
        </w:rPr>
        <w:t>日（即信息披露公告期）在</w:t>
      </w:r>
      <w:r>
        <w:rPr>
          <w:rFonts w:hint="eastAsia" w:ascii="宋体" w:hAnsi="宋体" w:eastAsia="宋体" w:cs="Arial Unicode MS"/>
          <w:bCs/>
          <w:color w:val="000000"/>
          <w:sz w:val="24"/>
          <w:szCs w:val="24"/>
          <w:u w:color="000000"/>
          <w:lang w:val="en-US" w:eastAsia="zh-CN"/>
        </w:rPr>
        <w:t>新疆</w:t>
      </w:r>
      <w:r>
        <w:rPr>
          <w:rFonts w:hint="default" w:ascii="宋体" w:hAnsi="宋体" w:eastAsia="宋体" w:cs="Arial Unicode MS"/>
          <w:bCs/>
          <w:color w:val="000000"/>
          <w:sz w:val="24"/>
          <w:szCs w:val="24"/>
          <w:u w:color="000000"/>
          <w:lang w:val="en-US" w:eastAsia="zh-CN"/>
        </w:rPr>
        <w:t>产权交易所公开挂牌(详见https://xjcqjy.ejy365.com/)。项目编号：</w:t>
      </w:r>
      <w:r>
        <w:rPr>
          <w:rFonts w:hint="eastAsia" w:ascii="宋体" w:hAnsi="宋体" w:eastAsia="宋体" w:cs="Arial Unicode MS"/>
          <w:bCs/>
          <w:color w:val="000000"/>
          <w:sz w:val="24"/>
          <w:szCs w:val="24"/>
          <w:u w:color="000000"/>
          <w:lang w:val="en-US" w:eastAsia="zh-TW"/>
        </w:rPr>
        <w:t>GR2025XJ1000072</w:t>
      </w:r>
      <w:r>
        <w:rPr>
          <w:rFonts w:hint="eastAsia" w:ascii="宋体" w:hAnsi="宋体" w:eastAsia="宋体" w:cs="Arial Unicode MS"/>
          <w:bCs/>
          <w:color w:val="000000"/>
          <w:sz w:val="24"/>
          <w:szCs w:val="24"/>
          <w:u w:color="000000"/>
          <w:lang w:val="en-US" w:eastAsia="zh-CN"/>
        </w:rPr>
        <w:t>。</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2</w:t>
      </w:r>
      <w:r>
        <w:rPr>
          <w:rFonts w:hint="default" w:ascii="宋体" w:hAnsi="宋体" w:eastAsia="宋体"/>
          <w:lang w:val="en-US" w:eastAsia="zh-CN"/>
        </w:rPr>
        <w:t>-</w:t>
      </w:r>
      <w:r>
        <w:rPr>
          <w:rFonts w:hint="eastAsia" w:ascii="宋体" w:hAnsi="宋体" w:eastAsia="宋体"/>
          <w:lang w:val="en-US" w:eastAsia="zh-CN"/>
        </w:rPr>
        <w:t>11</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eastAsia="zh-TW"/>
        </w:rPr>
        <w:t>系统到账时间为准</w:t>
      </w:r>
      <w:r>
        <w:rPr>
          <w:rFonts w:ascii="宋体" w:hAnsi="宋体" w:eastAsia="宋体"/>
          <w:lang w:eastAsia="zh-TW"/>
        </w:rPr>
        <w:t>。</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中国石油天然气股份有限公司新疆油田油气储运分公司一批报废资产转让</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新疆产权交易所</w:t>
      </w:r>
      <w:r>
        <w:rPr>
          <w:rFonts w:hint="eastAsia" w:ascii="宋体" w:hAnsi="宋体" w:eastAsia="宋体"/>
          <w:lang w:val="en-US" w:eastAsia="zh-TW"/>
        </w:rPr>
        <w:t>挂牌的转让底价（即</w:t>
      </w:r>
      <w:r>
        <w:rPr>
          <w:rFonts w:hint="eastAsia" w:ascii="宋体" w:hAnsi="宋体" w:eastAsia="宋体"/>
          <w:lang w:val="en-US" w:eastAsia="zh-CN"/>
        </w:rPr>
        <w:t>200万元</w:t>
      </w:r>
      <w:r>
        <w:rPr>
          <w:rFonts w:hint="eastAsia" w:ascii="宋体" w:hAnsi="宋体" w:eastAsia="宋体"/>
          <w:lang w:val="en-US" w:eastAsia="zh-TW"/>
        </w:rPr>
        <w:t>），网络拍卖采取增价方式。</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2AF6E938">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买受人自接到转让方签订合同通知起3个工作日内与转让方签署《资产交易合同》，合同生效之日起5个工作日内将除保证金以外的剩余交易价款和受让方交易服务费支付至新疆产权交易所指定账户。如受让方不按约定支付交易价款或服务费，视为违约，其交纳的交易保证金全额扣除。 </w:t>
      </w:r>
      <w:r>
        <w:rPr>
          <w:rFonts w:hint="eastAsia" w:ascii="宋体" w:hAnsi="宋体" w:eastAsia="宋体"/>
          <w:lang w:val="en-US" w:eastAsia="zh-TW"/>
        </w:rPr>
        <w:t>  </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 十一、拍卖标的在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十二、本规则未尽事宜，按照《中华人民共和国拍卖法》等相关法律法规办理。</w:t>
      </w:r>
    </w:p>
    <w:p w14:paraId="1AA18A63">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49934A0A">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bCs/>
          <w:sz w:val="24"/>
          <w:szCs w:val="24"/>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2</w:t>
      </w:r>
      <w:r>
        <w:rPr>
          <w:rFonts w:ascii="宋体" w:hAnsi="宋体" w:eastAsia="宋体"/>
        </w:rPr>
        <w:t>月</w:t>
      </w:r>
      <w:r>
        <w:rPr>
          <w:rFonts w:hint="eastAsia" w:ascii="宋体" w:hAnsi="宋体" w:eastAsia="宋体"/>
          <w:lang w:val="en-US" w:eastAsia="zh-CN"/>
        </w:rPr>
        <w:t>13</w:t>
      </w:r>
      <w:r>
        <w:rPr>
          <w:rFonts w:ascii="宋体" w:hAnsi="宋体" w:eastAsia="宋体"/>
        </w:rPr>
        <w:t>日）</w:t>
      </w:r>
      <w:r>
        <w:rPr>
          <w:rFonts w:hint="eastAsia" w:ascii="宋体" w:hAnsi="宋体" w:eastAsia="宋体"/>
          <w:lang w:val="en-US" w:eastAsia="zh-CN"/>
        </w:rPr>
        <w:t>9</w:t>
      </w:r>
      <w:bookmarkStart w:id="1" w:name="_GoBack"/>
      <w:bookmarkEnd w:id="1"/>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2</w:t>
      </w:r>
      <w:r>
        <w:rPr>
          <w:rFonts w:ascii="宋体" w:hAnsi="宋体" w:eastAsia="宋体"/>
        </w:rPr>
        <w:t>月</w:t>
      </w:r>
      <w:r>
        <w:rPr>
          <w:rFonts w:hint="eastAsia" w:ascii="宋体" w:hAnsi="宋体" w:eastAsia="宋体"/>
          <w:lang w:val="en-US" w:eastAsia="zh-CN"/>
        </w:rPr>
        <w:t>13</w:t>
      </w:r>
      <w:r>
        <w:rPr>
          <w:rFonts w:ascii="宋体" w:hAnsi="宋体" w:eastAsia="宋体"/>
        </w:rPr>
        <w:t>日1</w:t>
      </w:r>
      <w:r>
        <w:rPr>
          <w:rFonts w:hint="eastAsia" w:ascii="宋体" w:hAnsi="宋体" w:eastAsia="宋体"/>
          <w:lang w:val="en-US" w:eastAsia="zh-CN"/>
        </w:rPr>
        <w:t>0</w:t>
      </w:r>
      <w:r>
        <w:rPr>
          <w:rFonts w:ascii="宋体" w:hAnsi="宋体" w:eastAsia="宋体"/>
        </w:rPr>
        <w:t>时00分整至202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2</w:t>
      </w:r>
      <w:r>
        <w:rPr>
          <w:rFonts w:ascii="宋体" w:hAnsi="宋体" w:eastAsia="宋体"/>
        </w:rPr>
        <w:t>月</w:t>
      </w:r>
      <w:r>
        <w:rPr>
          <w:rFonts w:hint="eastAsia" w:ascii="宋体" w:hAnsi="宋体" w:eastAsia="宋体"/>
          <w:lang w:val="en-US" w:eastAsia="zh-CN"/>
        </w:rPr>
        <w:t>13</w:t>
      </w:r>
      <w:r>
        <w:rPr>
          <w:rFonts w:hint="eastAsia" w:ascii="宋体" w:hAnsi="宋体" w:eastAsia="宋体"/>
        </w:rPr>
        <w:t>日1</w:t>
      </w:r>
      <w:r>
        <w:rPr>
          <w:rFonts w:hint="eastAsia" w:ascii="宋体" w:hAnsi="宋体" w:eastAsia="宋体"/>
          <w:lang w:val="en-US" w:eastAsia="zh-CN"/>
        </w:rPr>
        <w:t>0</w:t>
      </w:r>
      <w:r>
        <w:rPr>
          <w:rFonts w:ascii="宋体" w:hAnsi="宋体" w:eastAsia="宋体"/>
        </w:rPr>
        <w:t>时20分整。在此期间，竞买人按照规定的加价规则进行有效报价。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7865C7DB">
      <w:pPr>
        <w:pStyle w:val="6"/>
        <w:widowControl/>
        <w:shd w:val="clear" w:color="auto" w:fill="FFFFFF"/>
        <w:spacing w:beforeAutospacing="0" w:afterAutospacing="0"/>
        <w:ind w:firstLine="360"/>
        <w:rPr>
          <w:rFonts w:hint="eastAsia" w:ascii="宋体" w:hAnsi="宋体" w:eastAsia="宋体"/>
          <w:lang w:val="en-US" w:eastAsia="zh-TW"/>
        </w:rPr>
      </w:pPr>
      <w:r>
        <w:rPr>
          <w:rFonts w:ascii="宋体" w:hAnsi="宋体" w:eastAsia="宋体"/>
        </w:rPr>
        <w:t>十、</w:t>
      </w:r>
      <w:r>
        <w:rPr>
          <w:rFonts w:hint="eastAsia" w:ascii="宋体" w:hAnsi="宋体" w:eastAsia="宋体"/>
          <w:lang w:val="en-US" w:eastAsia="zh-TW"/>
        </w:rPr>
        <w:t>买受人自接到转让方签订合同通知起3个工作日内与转让方签署《资产交易合同》，合同生效之日起5个工作日内将除保证金以外的剩余交易价款和受让方交易服务费支付至新疆产权交易所指定账户。如受让方不按约定支付交易价款或服务费，视为违约，其交纳的交易保证金全额扣除。 </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一</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三</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15D0EB27">
      <w:pPr>
        <w:pStyle w:val="6"/>
        <w:widowControl/>
        <w:numPr>
          <w:ilvl w:val="0"/>
          <w:numId w:val="1"/>
        </w:numPr>
        <w:shd w:val="clear" w:color="auto" w:fill="FFFFFF"/>
        <w:spacing w:beforeAutospacing="0" w:afterAutospacing="0"/>
        <w:ind w:firstLine="360"/>
        <w:rPr>
          <w:rFonts w:ascii="宋体" w:hAnsi="宋体" w:eastAsia="宋体"/>
        </w:rPr>
      </w:pPr>
      <w:r>
        <w:rPr>
          <w:rFonts w:ascii="宋体" w:hAnsi="宋体" w:eastAsia="宋体"/>
        </w:rPr>
        <w:t>竞买人对上述内容已经阅读并充分理解、完全认可后，方可参与竞买。</w:t>
      </w:r>
    </w:p>
    <w:p w14:paraId="1E9532E6">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715677D5">
      <w:pPr>
        <w:pStyle w:val="6"/>
        <w:widowControl/>
        <w:shd w:val="clear" w:color="auto" w:fill="FFFFFF"/>
        <w:spacing w:beforeAutospacing="0" w:afterAutospacing="0"/>
        <w:ind w:left="360"/>
        <w:rPr>
          <w:rFonts w:ascii="宋体" w:hAnsi="宋体" w:eastAsia="宋体"/>
        </w:rPr>
      </w:pPr>
    </w:p>
    <w:p w14:paraId="26870F24">
      <w:pPr>
        <w:pStyle w:val="6"/>
        <w:widowControl/>
        <w:shd w:val="clear" w:color="auto" w:fill="FFFFFF"/>
        <w:spacing w:beforeAutospacing="0" w:afterAutospacing="0"/>
        <w:ind w:left="360"/>
        <w:rPr>
          <w:rFonts w:ascii="宋体" w:hAnsi="宋体" w:eastAsia="宋体"/>
        </w:rPr>
      </w:pPr>
    </w:p>
    <w:p w14:paraId="68767ADE">
      <w:pPr>
        <w:pStyle w:val="6"/>
        <w:widowControl/>
        <w:shd w:val="clear" w:color="auto" w:fill="FFFFFF"/>
        <w:spacing w:beforeAutospacing="0" w:afterAutospacing="0"/>
        <w:ind w:left="360"/>
        <w:rPr>
          <w:rFonts w:ascii="宋体" w:hAnsi="宋体" w:eastAsia="宋体"/>
        </w:rPr>
      </w:pPr>
    </w:p>
    <w:p w14:paraId="286DA7B8">
      <w:pPr>
        <w:pStyle w:val="6"/>
        <w:widowControl/>
        <w:shd w:val="clear" w:color="auto" w:fill="FFFFFF"/>
        <w:spacing w:beforeAutospacing="0" w:afterAutospacing="0"/>
        <w:ind w:left="360"/>
        <w:rPr>
          <w:rFonts w:ascii="宋体" w:hAnsi="宋体" w:eastAsia="宋体"/>
        </w:rPr>
      </w:pPr>
    </w:p>
    <w:p w14:paraId="0CB91E82">
      <w:pPr>
        <w:pStyle w:val="6"/>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 xml:space="preserve"> 竞买人签章：</w:t>
      </w:r>
    </w:p>
    <w:p w14:paraId="48A31D07">
      <w:pPr>
        <w:pStyle w:val="6"/>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5</w:t>
      </w:r>
      <w:r>
        <w:rPr>
          <w:rFonts w:hint="eastAsia" w:ascii="宋体" w:hAnsi="宋体" w:eastAsia="宋体"/>
        </w:rPr>
        <w:t>年</w:t>
      </w:r>
      <w:r>
        <w:rPr>
          <w:rFonts w:hint="eastAsia" w:ascii="宋体" w:hAnsi="宋体" w:eastAsia="宋体"/>
          <w:lang w:val="en-US" w:eastAsia="zh-CN"/>
        </w:rPr>
        <w:t>2</w:t>
      </w:r>
      <w:r>
        <w:rPr>
          <w:rFonts w:hint="eastAsia" w:ascii="宋体" w:hAnsi="宋体" w:eastAsia="宋体"/>
        </w:rPr>
        <w:t>月</w:t>
      </w:r>
      <w:r>
        <w:rPr>
          <w:rFonts w:hint="eastAsia" w:ascii="宋体" w:hAnsi="宋体" w:eastAsia="宋体"/>
          <w:lang w:val="en-US" w:eastAsia="zh-CN"/>
        </w:rPr>
        <w:t>13</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07464"/>
    <w:multiLevelType w:val="singleLevel"/>
    <w:tmpl w:val="D0507464"/>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E5734"/>
    <w:rsid w:val="00FF091A"/>
    <w:rsid w:val="011E1787"/>
    <w:rsid w:val="03F35147"/>
    <w:rsid w:val="04415F4E"/>
    <w:rsid w:val="06CD1D0A"/>
    <w:rsid w:val="07B70987"/>
    <w:rsid w:val="08261E63"/>
    <w:rsid w:val="08CA74B0"/>
    <w:rsid w:val="08EA4487"/>
    <w:rsid w:val="092A10CE"/>
    <w:rsid w:val="0DFA28EB"/>
    <w:rsid w:val="137E6581"/>
    <w:rsid w:val="159B376A"/>
    <w:rsid w:val="189D5138"/>
    <w:rsid w:val="18D87D7B"/>
    <w:rsid w:val="1C2F454A"/>
    <w:rsid w:val="1D58293E"/>
    <w:rsid w:val="1E1100E9"/>
    <w:rsid w:val="1F760EFD"/>
    <w:rsid w:val="2028714D"/>
    <w:rsid w:val="22363A6C"/>
    <w:rsid w:val="2953022C"/>
    <w:rsid w:val="2B0977B3"/>
    <w:rsid w:val="2BD34115"/>
    <w:rsid w:val="2E6F12A7"/>
    <w:rsid w:val="2E947847"/>
    <w:rsid w:val="2EF20B1E"/>
    <w:rsid w:val="2F905505"/>
    <w:rsid w:val="31B36B3F"/>
    <w:rsid w:val="33FD3ED6"/>
    <w:rsid w:val="341F1682"/>
    <w:rsid w:val="35C068D7"/>
    <w:rsid w:val="35CA2788"/>
    <w:rsid w:val="3B415209"/>
    <w:rsid w:val="430276FB"/>
    <w:rsid w:val="450B37DD"/>
    <w:rsid w:val="48323A76"/>
    <w:rsid w:val="49CC30AC"/>
    <w:rsid w:val="4E0F5950"/>
    <w:rsid w:val="4EAE3C89"/>
    <w:rsid w:val="4EE56B23"/>
    <w:rsid w:val="50714595"/>
    <w:rsid w:val="50FF6645"/>
    <w:rsid w:val="52B105C8"/>
    <w:rsid w:val="541D2520"/>
    <w:rsid w:val="58D35530"/>
    <w:rsid w:val="5A111D84"/>
    <w:rsid w:val="5B1E576E"/>
    <w:rsid w:val="5BCA2664"/>
    <w:rsid w:val="5D907ACB"/>
    <w:rsid w:val="5F6C3BED"/>
    <w:rsid w:val="602B6D69"/>
    <w:rsid w:val="65CE2964"/>
    <w:rsid w:val="66673746"/>
    <w:rsid w:val="680E1D9F"/>
    <w:rsid w:val="68F74243"/>
    <w:rsid w:val="69A96353"/>
    <w:rsid w:val="69B308AF"/>
    <w:rsid w:val="6A557CFB"/>
    <w:rsid w:val="6C0E36E7"/>
    <w:rsid w:val="6DB30EBC"/>
    <w:rsid w:val="702D35C1"/>
    <w:rsid w:val="70CD0C7E"/>
    <w:rsid w:val="715572A8"/>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2514</Words>
  <Characters>2677</Characters>
  <Lines>21</Lines>
  <Paragraphs>6</Paragraphs>
  <TotalTime>1</TotalTime>
  <ScaleCrop>false</ScaleCrop>
  <LinksUpToDate>false</LinksUpToDate>
  <CharactersWithSpaces>2714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2025-01-22T01:39:28Z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