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605A" w14:textId="77777777" w:rsidR="00C137FB" w:rsidRPr="00C137FB" w:rsidRDefault="00C137FB" w:rsidP="00C137FB">
      <w:pPr>
        <w:widowControl/>
        <w:adjustRightInd w:val="0"/>
        <w:snapToGrid w:val="0"/>
        <w:spacing w:beforeLines="50" w:before="156" w:after="120" w:line="360" w:lineRule="auto"/>
        <w:jc w:val="center"/>
        <w:outlineLvl w:val="1"/>
        <w:rPr>
          <w:rFonts w:ascii="宋体" w:eastAsia="宋体" w:hAnsi="宋体" w:cs="Times New Roman" w:hint="eastAsia"/>
          <w:b/>
          <w:kern w:val="0"/>
          <w:sz w:val="44"/>
          <w:szCs w:val="44"/>
        </w:rPr>
      </w:pPr>
      <w:r w:rsidRPr="00C137FB">
        <w:rPr>
          <w:rFonts w:ascii="宋体" w:eastAsia="宋体" w:hAnsi="宋体" w:cs="Times New Roman" w:hint="eastAsia"/>
          <w:b/>
          <w:kern w:val="0"/>
          <w:sz w:val="44"/>
          <w:szCs w:val="44"/>
        </w:rPr>
        <w:t>承诺函</w:t>
      </w:r>
    </w:p>
    <w:p w14:paraId="27C506A8" w14:textId="77777777" w:rsidR="00C137FB" w:rsidRPr="00C137FB" w:rsidRDefault="00C137FB" w:rsidP="00C137FB">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015EDA" w:rsidRPr="00015EDA">
        <w:rPr>
          <w:rFonts w:ascii="宋体" w:eastAsia="宋体" w:hAnsi="宋体" w:cs="宋体" w:hint="eastAsia"/>
          <w:b/>
          <w:bCs/>
          <w:kern w:val="0"/>
          <w:sz w:val="24"/>
          <w:szCs w:val="24"/>
        </w:rPr>
        <w:t>中石化湖南石油化工有限公司</w:t>
      </w:r>
      <w:r w:rsidRPr="00C137FB">
        <w:rPr>
          <w:rFonts w:ascii="宋体" w:eastAsia="宋体" w:hAnsi="宋体" w:cs="Times New Roman" w:hint="eastAsia"/>
          <w:b/>
          <w:kern w:val="0"/>
          <w:sz w:val="24"/>
          <w:szCs w:val="24"/>
        </w:rPr>
        <w:t>：</w:t>
      </w:r>
    </w:p>
    <w:p w14:paraId="4C9D2A15" w14:textId="77777777" w:rsidR="00C137FB" w:rsidRPr="00C137FB" w:rsidRDefault="00C137FB" w:rsidP="00C137FB">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44644A4F" w14:textId="4A128B0A" w:rsidR="00C137FB" w:rsidRPr="00C137FB" w:rsidRDefault="00C137FB" w:rsidP="00C137FB">
      <w:pPr>
        <w:widowControl/>
        <w:spacing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00F3668D">
        <w:rPr>
          <w:rFonts w:ascii="宋体" w:eastAsia="宋体" w:hAnsi="宋体" w:cs="Times New Roman" w:hint="eastAsia"/>
          <w:bCs/>
          <w:kern w:val="0"/>
          <w:sz w:val="24"/>
          <w:szCs w:val="24"/>
        </w:rPr>
        <w:t>中石化湖南石油化工有限公司拟处置位于小车队的七辆车项目</w:t>
      </w:r>
      <w:r w:rsidRPr="00C137FB">
        <w:rPr>
          <w:rFonts w:ascii="宋体" w:eastAsia="宋体" w:hAnsi="宋体" w:cs="宋体" w:hint="eastAsia"/>
          <w:bCs/>
          <w:kern w:val="0"/>
          <w:sz w:val="24"/>
          <w:szCs w:val="24"/>
        </w:rPr>
        <w:t>（以下简称“标的资产”）网络竞价活动，本方同意如下：</w:t>
      </w:r>
    </w:p>
    <w:p w14:paraId="56839B01" w14:textId="5EA40611" w:rsidR="00C137FB" w:rsidRPr="00A06A0A" w:rsidRDefault="00A06A0A" w:rsidP="00A06A0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w:t>
      </w:r>
      <w:r w:rsidR="00C137FB" w:rsidRPr="00A06A0A">
        <w:rPr>
          <w:rFonts w:ascii="宋体" w:eastAsia="宋体" w:hAnsi="宋体" w:cs="Times New Roman" w:hint="eastAsia"/>
          <w:sz w:val="24"/>
          <w:szCs w:val="24"/>
        </w:rPr>
        <w:t>我方已进行并完成针对本项目标的的尽职勘验工作，充分了解并接受标的资产在</w:t>
      </w:r>
      <w:r w:rsidR="00463220">
        <w:rPr>
          <w:rFonts w:ascii="宋体" w:eastAsia="宋体" w:hAnsi="宋体" w:cs="Times New Roman" w:hint="eastAsia"/>
          <w:sz w:val="24"/>
          <w:szCs w:val="24"/>
        </w:rPr>
        <w:t>深圳</w:t>
      </w:r>
      <w:r w:rsidR="00015EDA" w:rsidRPr="00A06A0A">
        <w:rPr>
          <w:rFonts w:ascii="宋体" w:eastAsia="宋体" w:hAnsi="宋体" w:cs="Times New Roman" w:hint="eastAsia"/>
          <w:sz w:val="24"/>
          <w:szCs w:val="24"/>
        </w:rPr>
        <w:t>联合产权交易所</w:t>
      </w:r>
      <w:r w:rsidR="00C137FB" w:rsidRPr="00A06A0A">
        <w:rPr>
          <w:rFonts w:ascii="宋体" w:eastAsia="宋体" w:hAnsi="宋体" w:cs="Times New Roman" w:hint="eastAsia"/>
          <w:sz w:val="24"/>
          <w:szCs w:val="24"/>
        </w:rPr>
        <w:t>（</w:t>
      </w:r>
      <w:r w:rsidR="00463220" w:rsidRPr="00463220">
        <w:rPr>
          <w:rFonts w:ascii="宋体" w:eastAsia="宋体" w:hAnsi="宋体" w:cs="Times New Roman"/>
          <w:sz w:val="24"/>
          <w:szCs w:val="24"/>
        </w:rPr>
        <w:t>http://www.sotcbb.com</w:t>
      </w:r>
      <w:r w:rsidR="00C137FB"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28570086" w14:textId="4EB733A2" w:rsidR="00A06A0A" w:rsidRPr="00A06A0A"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或以本方为主办方组成的联合体（应提供针对本项目的联合体协议）具备符合国家规定的资质要求，提供的证明文件真实有效。</w:t>
      </w:r>
    </w:p>
    <w:p w14:paraId="11DE5B32" w14:textId="19E8C919" w:rsidR="00C137FB" w:rsidRPr="00C137FB"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sidR="00015EDA">
        <w:rPr>
          <w:rFonts w:ascii="宋体" w:eastAsia="宋体" w:hAnsi="宋体" w:cs="Times New Roman"/>
          <w:sz w:val="24"/>
          <w:szCs w:val="24"/>
        </w:rPr>
        <w:t>.</w:t>
      </w:r>
      <w:r w:rsidR="00C137FB"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00C137FB"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sidR="002E7553">
        <w:rPr>
          <w:rFonts w:ascii="宋体" w:eastAsia="宋体" w:hAnsi="宋体" w:cs="Times New Roman" w:hint="eastAsia"/>
          <w:sz w:val="24"/>
          <w:szCs w:val="24"/>
        </w:rPr>
        <w:t>需</w:t>
      </w:r>
      <w:r w:rsidR="00C137FB" w:rsidRPr="00C137FB">
        <w:rPr>
          <w:rFonts w:ascii="宋体" w:eastAsia="宋体" w:hAnsi="宋体" w:cs="Times New Roman" w:hint="eastAsia"/>
          <w:sz w:val="24"/>
          <w:szCs w:val="24"/>
        </w:rPr>
        <w:t>知及规则》中规定的竞买人违约的其他情况。</w:t>
      </w:r>
    </w:p>
    <w:p w14:paraId="1A5D3ADF" w14:textId="05A6EB42" w:rsidR="00C137FB" w:rsidRPr="00C137FB"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sidR="00015EDA">
        <w:rPr>
          <w:rFonts w:ascii="宋体" w:eastAsia="宋体" w:hAnsi="宋体" w:cs="Times New Roman"/>
          <w:sz w:val="24"/>
          <w:szCs w:val="24"/>
        </w:rPr>
        <w:t>.</w:t>
      </w:r>
      <w:r w:rsidR="00C137FB" w:rsidRPr="00C137FB">
        <w:rPr>
          <w:rFonts w:ascii="宋体" w:eastAsia="宋体" w:hAnsi="宋体" w:cs="Times New Roman" w:hint="eastAsia"/>
          <w:sz w:val="24"/>
          <w:szCs w:val="24"/>
        </w:rPr>
        <w:t>本方同意，发生违约行为，无条件同意转让方收回标的再行处置。</w:t>
      </w:r>
    </w:p>
    <w:p w14:paraId="05A84F36" w14:textId="0CD37362" w:rsidR="00C137FB" w:rsidRPr="00C137FB"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sidR="00015EDA">
        <w:rPr>
          <w:rFonts w:ascii="宋体" w:eastAsia="宋体" w:hAnsi="宋体" w:cs="Times New Roman"/>
          <w:sz w:val="24"/>
          <w:szCs w:val="24"/>
        </w:rPr>
        <w:t>.</w:t>
      </w:r>
      <w:r w:rsidR="00C137FB" w:rsidRPr="00C137FB">
        <w:rPr>
          <w:rFonts w:ascii="宋体" w:eastAsia="宋体" w:hAnsi="宋体" w:cs="Times New Roman" w:hint="eastAsia"/>
          <w:sz w:val="24"/>
          <w:szCs w:val="24"/>
        </w:rPr>
        <w:t>本方同意，本方被确定为买受人后，因本方原因未履行《竞买</w:t>
      </w:r>
      <w:r w:rsidR="002E7553">
        <w:rPr>
          <w:rFonts w:ascii="宋体" w:eastAsia="宋体" w:hAnsi="宋体" w:cs="Times New Roman" w:hint="eastAsia"/>
          <w:sz w:val="24"/>
          <w:szCs w:val="24"/>
        </w:rPr>
        <w:t>需</w:t>
      </w:r>
      <w:r w:rsidR="00C137FB" w:rsidRPr="00C137FB">
        <w:rPr>
          <w:rFonts w:ascii="宋体" w:eastAsia="宋体" w:hAnsi="宋体" w:cs="Times New Roman" w:hint="eastAsia"/>
          <w:sz w:val="24"/>
          <w:szCs w:val="24"/>
        </w:rPr>
        <w:t>知及规则》规定而违约时，仍交纳本次交易中买受人应当支付的交易服务费。</w:t>
      </w:r>
    </w:p>
    <w:p w14:paraId="24F3880F" w14:textId="77777777" w:rsidR="00C137FB" w:rsidRPr="00015EDA" w:rsidRDefault="00C137FB" w:rsidP="00C137FB">
      <w:pPr>
        <w:jc w:val="center"/>
        <w:rPr>
          <w:rFonts w:ascii="Tahoma" w:eastAsia="宋体" w:hAnsi="Tahoma" w:cs="Tahoma"/>
          <w:b/>
          <w:color w:val="000000"/>
          <w:sz w:val="32"/>
          <w:szCs w:val="32"/>
        </w:rPr>
      </w:pPr>
      <w:bookmarkStart w:id="1" w:name="_Toc487410356"/>
    </w:p>
    <w:p w14:paraId="2DB77F31" w14:textId="77777777" w:rsidR="00C137FB" w:rsidRPr="00C137FB" w:rsidRDefault="00C137FB" w:rsidP="00C137FB">
      <w:pPr>
        <w:jc w:val="center"/>
        <w:rPr>
          <w:rFonts w:ascii="Tahoma" w:eastAsia="宋体" w:hAnsi="Tahoma" w:cs="Tahoma"/>
          <w:b/>
          <w:color w:val="000000"/>
          <w:sz w:val="32"/>
          <w:szCs w:val="32"/>
        </w:rPr>
      </w:pPr>
    </w:p>
    <w:p w14:paraId="7397492C" w14:textId="7F78D4BF" w:rsidR="00C137FB" w:rsidRPr="00C137FB" w:rsidRDefault="00C137FB" w:rsidP="00C137FB">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sidR="002E7553">
        <w:rPr>
          <w:rFonts w:ascii="Tahoma" w:eastAsia="宋体" w:hAnsi="Tahoma" w:cs="Tahoma" w:hint="eastAsia"/>
          <w:b/>
          <w:color w:val="000000"/>
          <w:sz w:val="24"/>
          <w:szCs w:val="24"/>
        </w:rPr>
        <w:t>需</w:t>
      </w:r>
      <w:r w:rsidRPr="00C137FB">
        <w:rPr>
          <w:rFonts w:ascii="Tahoma" w:eastAsia="宋体" w:hAnsi="Tahoma" w:cs="Tahoma" w:hint="eastAsia"/>
          <w:b/>
          <w:color w:val="000000"/>
          <w:sz w:val="24"/>
          <w:szCs w:val="24"/>
        </w:rPr>
        <w:t>知</w:t>
      </w:r>
    </w:p>
    <w:p w14:paraId="0DDF1D0A" w14:textId="1A534B3B" w:rsidR="00C137FB" w:rsidRPr="00C137FB" w:rsidRDefault="00C137FB" w:rsidP="00C137FB">
      <w:pPr>
        <w:widowControl/>
        <w:shd w:val="clear" w:color="auto" w:fill="FFFFFF"/>
        <w:ind w:firstLine="463"/>
        <w:jc w:val="left"/>
        <w:rPr>
          <w:rFonts w:ascii="宋体" w:eastAsia="宋体" w:hAnsi="宋体" w:cs="宋体" w:hint="eastAsia"/>
          <w:kern w:val="0"/>
          <w:sz w:val="24"/>
          <w:szCs w:val="24"/>
        </w:rPr>
      </w:pPr>
      <w:r w:rsidRPr="00C137FB">
        <w:rPr>
          <w:rFonts w:ascii="宋体" w:eastAsia="宋体" w:hAnsi="宋体" w:cs="宋体" w:hint="eastAsia"/>
          <w:kern w:val="0"/>
          <w:sz w:val="24"/>
          <w:szCs w:val="24"/>
        </w:rPr>
        <w:t>本公司受</w:t>
      </w:r>
      <w:r w:rsidRPr="00C137FB">
        <w:rPr>
          <w:rFonts w:ascii="宋体" w:eastAsia="宋体" w:hAnsi="宋体" w:cs="宋体" w:hint="eastAsia"/>
          <w:sz w:val="24"/>
          <w:szCs w:val="24"/>
        </w:rPr>
        <w:t>委托</w:t>
      </w:r>
      <w:r w:rsidRPr="00C137FB">
        <w:rPr>
          <w:rFonts w:ascii="宋体" w:eastAsia="宋体" w:hAnsi="宋体" w:cs="宋体" w:hint="eastAsia"/>
          <w:kern w:val="0"/>
          <w:sz w:val="24"/>
          <w:szCs w:val="24"/>
        </w:rPr>
        <w:t>:为切实保障拍卖当事人的权利和义务，根据《中华人民共和国拍卖法》、《中华人民共和国企业国有资产法》、《中</w:t>
      </w:r>
      <w:r w:rsidR="00015EDA">
        <w:rPr>
          <w:rFonts w:ascii="宋体" w:eastAsia="宋体" w:hAnsi="宋体" w:cs="宋体" w:hint="eastAsia"/>
          <w:kern w:val="0"/>
          <w:sz w:val="24"/>
          <w:szCs w:val="24"/>
        </w:rPr>
        <w:t>华</w:t>
      </w:r>
      <w:r w:rsidRPr="00C137FB">
        <w:rPr>
          <w:rFonts w:ascii="宋体" w:eastAsia="宋体" w:hAnsi="宋体" w:cs="宋体" w:hint="eastAsia"/>
          <w:kern w:val="0"/>
          <w:sz w:val="24"/>
          <w:szCs w:val="24"/>
        </w:rPr>
        <w:t>人民共和国电子商务法》等法律法规，本着公开、公平、公正、诚实信用的原则，特制定本</w:t>
      </w:r>
      <w:r w:rsidR="002E7553">
        <w:rPr>
          <w:rFonts w:ascii="宋体" w:eastAsia="宋体" w:hAnsi="宋体" w:cs="宋体" w:hint="eastAsia"/>
          <w:kern w:val="0"/>
          <w:sz w:val="24"/>
          <w:szCs w:val="24"/>
        </w:rPr>
        <w:t>需</w:t>
      </w:r>
      <w:r w:rsidRPr="00C137FB">
        <w:rPr>
          <w:rFonts w:ascii="宋体" w:eastAsia="宋体" w:hAnsi="宋体" w:cs="宋体" w:hint="eastAsia"/>
          <w:kern w:val="0"/>
          <w:sz w:val="24"/>
          <w:szCs w:val="24"/>
        </w:rPr>
        <w:t>知及规则，共同遵守。</w:t>
      </w:r>
    </w:p>
    <w:p w14:paraId="4369CC71" w14:textId="77777777" w:rsidR="00C137FB" w:rsidRP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t>1、本次网络竞价活动在公开、平等竞争的条件下进行，一切活动都具备法律效力。</w:t>
      </w:r>
    </w:p>
    <w:p w14:paraId="0ACD8C00" w14:textId="01157560" w:rsidR="00990AF2" w:rsidRPr="00C137FB" w:rsidRDefault="00C137FB" w:rsidP="00990AF2">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t>2、</w:t>
      </w:r>
      <w:r w:rsidRPr="00C137FB">
        <w:rPr>
          <w:rFonts w:ascii="宋体" w:eastAsia="宋体" w:hAnsi="宋体" w:cs="Times New Roman"/>
          <w:sz w:val="24"/>
          <w:szCs w:val="24"/>
        </w:rPr>
        <w:t>竞买人条件</w:t>
      </w:r>
      <w:r w:rsidR="00E57D83">
        <w:rPr>
          <w:rFonts w:ascii="宋体" w:eastAsia="宋体" w:hAnsi="宋体" w:cs="Times New Roman" w:hint="eastAsia"/>
          <w:sz w:val="24"/>
          <w:szCs w:val="24"/>
        </w:rPr>
        <w:t>：</w:t>
      </w:r>
      <w:r w:rsidR="009D6CCC" w:rsidRPr="009D6CCC">
        <w:rPr>
          <w:rFonts w:ascii="宋体" w:eastAsia="宋体" w:hAnsi="宋体" w:cs="Times New Roman" w:hint="eastAsia"/>
          <w:sz w:val="24"/>
          <w:szCs w:val="24"/>
        </w:rPr>
        <w:t>符合国家法律法规规定。</w:t>
      </w:r>
    </w:p>
    <w:p w14:paraId="0A80A49C" w14:textId="6FDA7FE0" w:rsidR="00C137FB" w:rsidRPr="00C137FB" w:rsidRDefault="00C137FB" w:rsidP="00C137FB">
      <w:pPr>
        <w:widowControl/>
        <w:shd w:val="clear" w:color="auto" w:fill="FFFFFF"/>
        <w:ind w:firstLine="463"/>
        <w:jc w:val="left"/>
        <w:rPr>
          <w:rFonts w:ascii="宋体" w:eastAsia="宋体" w:hAnsi="宋体" w:cs="宋体" w:hint="eastAsia"/>
          <w:kern w:val="0"/>
          <w:sz w:val="24"/>
          <w:szCs w:val="24"/>
        </w:rPr>
      </w:pPr>
      <w:r w:rsidRPr="00C137FB">
        <w:rPr>
          <w:rFonts w:ascii="宋体" w:eastAsia="宋体" w:hAnsi="宋体" w:cs="Times New Roman"/>
          <w:sz w:val="24"/>
          <w:szCs w:val="24"/>
        </w:rPr>
        <w:t>3</w:t>
      </w:r>
      <w:r w:rsidRPr="00C137FB">
        <w:rPr>
          <w:rFonts w:ascii="宋体" w:eastAsia="宋体" w:hAnsi="宋体" w:cs="Times New Roman" w:hint="eastAsia"/>
          <w:sz w:val="24"/>
          <w:szCs w:val="24"/>
        </w:rPr>
        <w:t>、意向竞买人应按信息披露期满要求的时间</w:t>
      </w:r>
      <w:r w:rsidRPr="00C137FB">
        <w:rPr>
          <w:rFonts w:ascii="宋体" w:eastAsia="宋体" w:hAnsi="宋体" w:cs="宋体"/>
          <w:kern w:val="0"/>
          <w:sz w:val="24"/>
          <w:szCs w:val="24"/>
        </w:rPr>
        <w:t>（以到账时间为准）支付交易保证金到</w:t>
      </w:r>
      <w:r w:rsidR="00A05A83">
        <w:rPr>
          <w:rFonts w:ascii="宋体" w:eastAsia="宋体" w:hAnsi="宋体" w:cs="宋体" w:hint="eastAsia"/>
          <w:kern w:val="0"/>
          <w:sz w:val="24"/>
          <w:szCs w:val="24"/>
        </w:rPr>
        <w:t>深圳</w:t>
      </w:r>
      <w:r w:rsidR="00015EDA" w:rsidRPr="00015EDA">
        <w:rPr>
          <w:rFonts w:ascii="宋体" w:eastAsia="宋体" w:hAnsi="宋体" w:cs="宋体" w:hint="eastAsia"/>
          <w:kern w:val="0"/>
          <w:sz w:val="24"/>
          <w:szCs w:val="24"/>
        </w:rPr>
        <w:t>联合产权交易所</w:t>
      </w:r>
      <w:r w:rsidRPr="00C137FB">
        <w:rPr>
          <w:rFonts w:ascii="宋体" w:eastAsia="宋体" w:hAnsi="宋体" w:cs="宋体"/>
          <w:kern w:val="0"/>
          <w:sz w:val="24"/>
          <w:szCs w:val="24"/>
        </w:rPr>
        <w:t>指定的银行账户</w:t>
      </w:r>
      <w:r w:rsidRPr="00C137FB">
        <w:rPr>
          <w:rFonts w:ascii="宋体" w:eastAsia="宋体" w:hAnsi="宋体" w:cs="宋体" w:hint="eastAsia"/>
          <w:kern w:val="0"/>
          <w:sz w:val="24"/>
          <w:szCs w:val="24"/>
        </w:rPr>
        <w:t>。</w:t>
      </w:r>
      <w:r w:rsidRPr="00C137FB">
        <w:rPr>
          <w:rFonts w:ascii="宋体" w:eastAsia="宋体" w:hAnsi="宋体" w:cs="Times New Roman" w:hint="eastAsia"/>
          <w:sz w:val="24"/>
          <w:szCs w:val="24"/>
        </w:rPr>
        <w:t>取得有效的《保证金汇款凭证》。</w:t>
      </w:r>
    </w:p>
    <w:p w14:paraId="0437A887" w14:textId="72A07F6F" w:rsidR="00C137FB" w:rsidRP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sz w:val="24"/>
          <w:szCs w:val="24"/>
        </w:rPr>
        <w:t>4</w:t>
      </w:r>
      <w:r w:rsidRPr="00C137FB">
        <w:rPr>
          <w:rFonts w:ascii="宋体" w:eastAsia="宋体" w:hAnsi="宋体" w:cs="Times New Roman" w:hint="eastAsia"/>
          <w:sz w:val="24"/>
          <w:szCs w:val="24"/>
        </w:rPr>
        <w:t>、意向竞买人在</w:t>
      </w:r>
      <w:r w:rsidRPr="00CD434D">
        <w:rPr>
          <w:rFonts w:ascii="宋体" w:eastAsia="宋体" w:hAnsi="宋体" w:cs="Times New Roman"/>
          <w:sz w:val="24"/>
          <w:szCs w:val="24"/>
        </w:rPr>
        <w:t>202</w:t>
      </w:r>
      <w:r w:rsidR="00972179">
        <w:rPr>
          <w:rFonts w:ascii="宋体" w:eastAsia="宋体" w:hAnsi="宋体" w:cs="Times New Roman" w:hint="eastAsia"/>
          <w:sz w:val="24"/>
          <w:szCs w:val="24"/>
        </w:rPr>
        <w:t>5</w:t>
      </w:r>
      <w:r w:rsidRPr="00CD434D">
        <w:rPr>
          <w:rFonts w:ascii="宋体" w:eastAsia="宋体" w:hAnsi="宋体" w:cs="Times New Roman"/>
          <w:sz w:val="24"/>
          <w:szCs w:val="24"/>
        </w:rPr>
        <w:t>年</w:t>
      </w:r>
      <w:r w:rsidR="00F3668D">
        <w:rPr>
          <w:rFonts w:ascii="宋体" w:eastAsia="宋体" w:hAnsi="宋体" w:cs="Times New Roman" w:hint="eastAsia"/>
          <w:sz w:val="24"/>
          <w:szCs w:val="24"/>
        </w:rPr>
        <w:t>9</w:t>
      </w:r>
      <w:r w:rsidRPr="00CD434D">
        <w:rPr>
          <w:rFonts w:ascii="宋体" w:eastAsia="宋体" w:hAnsi="宋体" w:cs="Times New Roman"/>
          <w:sz w:val="24"/>
          <w:szCs w:val="24"/>
        </w:rPr>
        <w:t>月</w:t>
      </w:r>
      <w:r w:rsidR="00F3668D">
        <w:rPr>
          <w:rFonts w:ascii="宋体" w:eastAsia="宋体" w:hAnsi="宋体" w:cs="Times New Roman" w:hint="eastAsia"/>
          <w:sz w:val="24"/>
          <w:szCs w:val="24"/>
        </w:rPr>
        <w:t>18</w:t>
      </w:r>
      <w:r w:rsidRPr="00CD434D">
        <w:rPr>
          <w:rFonts w:ascii="宋体" w:eastAsia="宋体" w:hAnsi="宋体" w:cs="Times New Roman"/>
          <w:sz w:val="24"/>
          <w:szCs w:val="24"/>
        </w:rPr>
        <w:t>日</w:t>
      </w:r>
      <w:r w:rsidR="00CD434D" w:rsidRPr="00CD434D">
        <w:rPr>
          <w:rFonts w:ascii="宋体" w:eastAsia="宋体" w:hAnsi="宋体" w:cs="Times New Roman" w:hint="eastAsia"/>
          <w:sz w:val="24"/>
          <w:szCs w:val="24"/>
        </w:rPr>
        <w:t>9</w:t>
      </w:r>
      <w:r w:rsidR="00A05A83" w:rsidRPr="00CD434D">
        <w:rPr>
          <w:rFonts w:ascii="宋体" w:eastAsia="宋体" w:hAnsi="宋体" w:cs="Times New Roman"/>
          <w:sz w:val="24"/>
          <w:szCs w:val="24"/>
        </w:rPr>
        <w:t xml:space="preserve"> </w:t>
      </w:r>
      <w:r w:rsidRPr="00C137FB">
        <w:rPr>
          <w:rFonts w:ascii="宋体" w:eastAsia="宋体" w:hAnsi="宋体" w:cs="Times New Roman"/>
          <w:sz w:val="24"/>
          <w:szCs w:val="24"/>
        </w:rPr>
        <w:t>时</w:t>
      </w:r>
      <w:r w:rsidR="00F3668D">
        <w:rPr>
          <w:rFonts w:ascii="宋体" w:eastAsia="宋体" w:hAnsi="宋体" w:cs="Times New Roman" w:hint="eastAsia"/>
          <w:sz w:val="24"/>
          <w:szCs w:val="24"/>
        </w:rPr>
        <w:t>0</w:t>
      </w:r>
      <w:r w:rsidR="00CD434D">
        <w:rPr>
          <w:rFonts w:ascii="宋体" w:eastAsia="宋体" w:hAnsi="宋体" w:cs="Times New Roman"/>
          <w:sz w:val="24"/>
          <w:szCs w:val="24"/>
        </w:rPr>
        <w:t>0分</w:t>
      </w:r>
      <w:r w:rsidRPr="00C137FB">
        <w:rPr>
          <w:rFonts w:ascii="宋体" w:eastAsia="宋体" w:hAnsi="宋体" w:cs="Times New Roman"/>
          <w:sz w:val="24"/>
          <w:szCs w:val="24"/>
        </w:rPr>
        <w:t>前完成</w:t>
      </w:r>
      <w:r w:rsidRPr="00C137FB">
        <w:rPr>
          <w:rFonts w:ascii="宋体" w:eastAsia="宋体" w:hAnsi="宋体" w:cs="Times New Roman" w:hint="eastAsia"/>
          <w:sz w:val="24"/>
          <w:szCs w:val="24"/>
        </w:rPr>
        <w:t>：</w:t>
      </w:r>
      <w:r w:rsidRPr="00C137FB">
        <w:rPr>
          <w:rFonts w:ascii="宋体" w:eastAsia="宋体" w:hAnsi="宋体" w:cs="Times New Roman"/>
          <w:sz w:val="24"/>
          <w:szCs w:val="24"/>
        </w:rPr>
        <w:t>账号注册</w:t>
      </w:r>
      <w:r w:rsidRPr="00C137FB">
        <w:rPr>
          <w:rFonts w:ascii="宋体" w:eastAsia="宋体" w:hAnsi="宋体" w:cs="Times New Roman" w:hint="eastAsia"/>
          <w:sz w:val="24"/>
          <w:szCs w:val="24"/>
        </w:rPr>
        <w:t>；《竞买文件》获得竞买资格</w:t>
      </w:r>
      <w:r w:rsidRPr="00C137FB">
        <w:rPr>
          <w:rFonts w:ascii="宋体" w:eastAsia="宋体" w:hAnsi="宋体" w:cs="Times New Roman"/>
          <w:sz w:val="24"/>
          <w:szCs w:val="24"/>
        </w:rPr>
        <w:t>。</w:t>
      </w:r>
    </w:p>
    <w:p w14:paraId="5670C55B" w14:textId="19AB84B2" w:rsidR="00C137FB" w:rsidRPr="00C137FB" w:rsidRDefault="002E7553" w:rsidP="00C137FB">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5</w:t>
      </w:r>
      <w:r w:rsidR="00C137FB" w:rsidRPr="00C137FB">
        <w:rPr>
          <w:rFonts w:ascii="宋体" w:eastAsia="宋体" w:hAnsi="宋体" w:cs="Times New Roman" w:hint="eastAsia"/>
          <w:sz w:val="24"/>
          <w:szCs w:val="24"/>
        </w:rPr>
        <w:t>、竞价过程中，竞买人要认真严肃地进行报价并为自己的报价行为付相应的法律责任。</w:t>
      </w:r>
    </w:p>
    <w:p w14:paraId="3F501491" w14:textId="1670C73A" w:rsidR="00C137FB" w:rsidRPr="00C137FB" w:rsidRDefault="002E7553" w:rsidP="00C137FB">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6</w:t>
      </w:r>
      <w:r w:rsidR="00C137FB" w:rsidRPr="00C137FB">
        <w:rPr>
          <w:rFonts w:ascii="宋体" w:eastAsia="宋体" w:hAnsi="宋体" w:cs="Times New Roman" w:hint="eastAsia"/>
          <w:sz w:val="24"/>
          <w:szCs w:val="24"/>
        </w:rPr>
        <w:t>、</w:t>
      </w:r>
      <w:r w:rsidR="00C137FB" w:rsidRPr="00C137FB">
        <w:rPr>
          <w:rFonts w:ascii="宋体" w:eastAsia="宋体" w:hAnsi="宋体" w:cs="Times New Roman"/>
          <w:sz w:val="24"/>
          <w:szCs w:val="24"/>
        </w:rPr>
        <w:t>出价活动分为两个竞价期，即自由竞价期和限时竞价期。</w:t>
      </w:r>
    </w:p>
    <w:p w14:paraId="7E31D6B7" w14:textId="20E294A9" w:rsidR="00C137FB" w:rsidRP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lastRenderedPageBreak/>
        <w:t>（1）</w:t>
      </w:r>
      <w:r w:rsidRPr="00C137FB">
        <w:rPr>
          <w:rFonts w:ascii="宋体" w:eastAsia="宋体" w:hAnsi="宋体" w:cs="Times New Roman"/>
          <w:sz w:val="24"/>
          <w:szCs w:val="24"/>
        </w:rPr>
        <w:t>自由竞价期：自由竞价期自202</w:t>
      </w:r>
      <w:r w:rsidR="00972179">
        <w:rPr>
          <w:rFonts w:ascii="宋体" w:eastAsia="宋体" w:hAnsi="宋体" w:cs="Times New Roman" w:hint="eastAsia"/>
          <w:sz w:val="24"/>
          <w:szCs w:val="24"/>
        </w:rPr>
        <w:t>5</w:t>
      </w:r>
      <w:r w:rsidRPr="00C137FB">
        <w:rPr>
          <w:rFonts w:ascii="宋体" w:eastAsia="宋体" w:hAnsi="宋体" w:cs="Times New Roman"/>
          <w:sz w:val="24"/>
          <w:szCs w:val="24"/>
        </w:rPr>
        <w:t>年</w:t>
      </w:r>
      <w:r w:rsidR="00F3668D">
        <w:rPr>
          <w:rFonts w:ascii="宋体" w:eastAsia="宋体" w:hAnsi="宋体" w:cs="Times New Roman" w:hint="eastAsia"/>
          <w:sz w:val="24"/>
          <w:szCs w:val="24"/>
        </w:rPr>
        <w:t>9</w:t>
      </w:r>
      <w:r w:rsidRPr="00C137FB">
        <w:rPr>
          <w:rFonts w:ascii="宋体" w:eastAsia="宋体" w:hAnsi="宋体" w:cs="Times New Roman"/>
          <w:sz w:val="24"/>
          <w:szCs w:val="24"/>
        </w:rPr>
        <w:t>月</w:t>
      </w:r>
      <w:r w:rsidR="00F3668D">
        <w:rPr>
          <w:rFonts w:ascii="宋体" w:eastAsia="宋体" w:hAnsi="宋体" w:cs="Times New Roman" w:hint="eastAsia"/>
          <w:sz w:val="24"/>
          <w:szCs w:val="24"/>
        </w:rPr>
        <w:t>18</w:t>
      </w:r>
      <w:r w:rsidRPr="00C137FB">
        <w:rPr>
          <w:rFonts w:ascii="宋体" w:eastAsia="宋体" w:hAnsi="宋体" w:cs="Times New Roman"/>
          <w:sz w:val="24"/>
          <w:szCs w:val="24"/>
        </w:rPr>
        <w:t>日</w:t>
      </w:r>
      <w:r w:rsidRPr="00C137FB">
        <w:rPr>
          <w:rFonts w:ascii="宋体" w:eastAsia="宋体" w:hAnsi="宋体" w:cs="Times New Roman" w:hint="eastAsia"/>
          <w:sz w:val="24"/>
          <w:szCs w:val="24"/>
        </w:rPr>
        <w:t>1</w:t>
      </w:r>
      <w:r w:rsidR="00CD434D">
        <w:rPr>
          <w:rFonts w:ascii="宋体" w:eastAsia="宋体" w:hAnsi="宋体" w:cs="Times New Roman"/>
          <w:sz w:val="24"/>
          <w:szCs w:val="24"/>
        </w:rPr>
        <w:t>0</w:t>
      </w:r>
      <w:r w:rsidRPr="00C137FB">
        <w:rPr>
          <w:rFonts w:ascii="宋体" w:eastAsia="宋体" w:hAnsi="宋体" w:cs="Times New Roman"/>
          <w:sz w:val="24"/>
          <w:szCs w:val="24"/>
        </w:rPr>
        <w:t>时整至202</w:t>
      </w:r>
      <w:r w:rsidR="00972179">
        <w:rPr>
          <w:rFonts w:ascii="宋体" w:eastAsia="宋体" w:hAnsi="宋体" w:cs="Times New Roman" w:hint="eastAsia"/>
          <w:sz w:val="24"/>
          <w:szCs w:val="24"/>
        </w:rPr>
        <w:t>5</w:t>
      </w:r>
      <w:r w:rsidRPr="00C137FB">
        <w:rPr>
          <w:rFonts w:ascii="宋体" w:eastAsia="宋体" w:hAnsi="宋体" w:cs="Times New Roman"/>
          <w:sz w:val="24"/>
          <w:szCs w:val="24"/>
        </w:rPr>
        <w:t>年</w:t>
      </w:r>
      <w:r w:rsidR="00F3668D">
        <w:rPr>
          <w:rFonts w:ascii="宋体" w:eastAsia="宋体" w:hAnsi="宋体" w:cs="Times New Roman" w:hint="eastAsia"/>
          <w:sz w:val="24"/>
          <w:szCs w:val="24"/>
        </w:rPr>
        <w:t>9</w:t>
      </w:r>
      <w:r w:rsidRPr="00C137FB">
        <w:rPr>
          <w:rFonts w:ascii="宋体" w:eastAsia="宋体" w:hAnsi="宋体" w:cs="Times New Roman"/>
          <w:sz w:val="24"/>
          <w:szCs w:val="24"/>
        </w:rPr>
        <w:t>月</w:t>
      </w:r>
      <w:r w:rsidR="00F3668D">
        <w:rPr>
          <w:rFonts w:ascii="宋体" w:eastAsia="宋体" w:hAnsi="宋体" w:cs="Times New Roman" w:hint="eastAsia"/>
          <w:sz w:val="24"/>
          <w:szCs w:val="24"/>
        </w:rPr>
        <w:t>18</w:t>
      </w:r>
      <w:r w:rsidRPr="00C137FB">
        <w:rPr>
          <w:rFonts w:ascii="宋体" w:eastAsia="宋体" w:hAnsi="宋体" w:cs="Times New Roman"/>
          <w:sz w:val="24"/>
          <w:szCs w:val="24"/>
        </w:rPr>
        <w:t>日</w:t>
      </w:r>
      <w:r w:rsidRPr="00C137FB">
        <w:rPr>
          <w:rFonts w:ascii="宋体" w:eastAsia="宋体" w:hAnsi="宋体" w:cs="Times New Roman" w:hint="eastAsia"/>
          <w:sz w:val="24"/>
          <w:szCs w:val="24"/>
        </w:rPr>
        <w:t>1</w:t>
      </w:r>
      <w:r w:rsidR="00CD434D">
        <w:rPr>
          <w:rFonts w:ascii="宋体" w:eastAsia="宋体" w:hAnsi="宋体" w:cs="Times New Roman"/>
          <w:sz w:val="24"/>
          <w:szCs w:val="24"/>
        </w:rPr>
        <w:t>0</w:t>
      </w:r>
      <w:r w:rsidRPr="00C137FB">
        <w:rPr>
          <w:rFonts w:ascii="宋体" w:eastAsia="宋体" w:hAnsi="宋体" w:cs="Times New Roman"/>
          <w:sz w:val="24"/>
          <w:szCs w:val="24"/>
        </w:rPr>
        <w:t>时</w:t>
      </w:r>
      <w:r w:rsidR="00CD434D">
        <w:rPr>
          <w:rFonts w:ascii="宋体" w:eastAsia="宋体" w:hAnsi="宋体" w:cs="Times New Roman"/>
          <w:sz w:val="24"/>
          <w:szCs w:val="24"/>
        </w:rPr>
        <w:t>2</w:t>
      </w:r>
      <w:r w:rsidR="00F42DF6">
        <w:rPr>
          <w:rFonts w:ascii="宋体" w:eastAsia="宋体" w:hAnsi="宋体" w:cs="Times New Roman"/>
          <w:sz w:val="24"/>
          <w:szCs w:val="24"/>
        </w:rPr>
        <w:t>0</w:t>
      </w:r>
      <w:r w:rsidRPr="00C137FB">
        <w:rPr>
          <w:rFonts w:ascii="宋体" w:eastAsia="宋体" w:hAnsi="宋体" w:cs="Times New Roman"/>
          <w:sz w:val="24"/>
          <w:szCs w:val="24"/>
        </w:rPr>
        <w:t>分整。在此期间，竞买人按照规定的加价规则进行有效报价。</w:t>
      </w:r>
    </w:p>
    <w:p w14:paraId="590714BA" w14:textId="77777777" w:rsid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t>（2）</w:t>
      </w:r>
      <w:r w:rsidRPr="00C137FB">
        <w:rPr>
          <w:rFonts w:ascii="宋体" w:eastAsia="宋体" w:hAnsi="宋体" w:cs="Times New Roman"/>
          <w:sz w:val="24"/>
          <w:szCs w:val="24"/>
        </w:rPr>
        <w:t>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r w:rsidRPr="00C137FB">
        <w:rPr>
          <w:rFonts w:ascii="宋体" w:eastAsia="宋体" w:hAnsi="宋体" w:cs="Times New Roman" w:hint="eastAsia"/>
          <w:sz w:val="24"/>
          <w:szCs w:val="24"/>
        </w:rPr>
        <w:t>当前最高出价的竞买人成为本项目的买受人。</w:t>
      </w:r>
    </w:p>
    <w:p w14:paraId="3DACB29D" w14:textId="242E67CA" w:rsidR="002E7553" w:rsidRDefault="002E7553" w:rsidP="002E7553">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7</w:t>
      </w:r>
      <w:r w:rsidRPr="00C137FB">
        <w:rPr>
          <w:rFonts w:ascii="宋体" w:eastAsia="宋体" w:hAnsi="宋体" w:cs="Times New Roman" w:hint="eastAsia"/>
          <w:sz w:val="24"/>
          <w:szCs w:val="24"/>
        </w:rPr>
        <w:t>、买受人</w:t>
      </w:r>
      <w:r>
        <w:rPr>
          <w:rFonts w:ascii="宋体" w:eastAsia="宋体" w:hAnsi="宋体" w:cs="Times New Roman"/>
          <w:sz w:val="24"/>
          <w:szCs w:val="24"/>
        </w:rPr>
        <w:t>需</w:t>
      </w:r>
      <w:r w:rsidRPr="00C137FB">
        <w:rPr>
          <w:rFonts w:ascii="宋体" w:eastAsia="宋体" w:hAnsi="宋体" w:cs="Times New Roman"/>
          <w:sz w:val="24"/>
          <w:szCs w:val="24"/>
        </w:rPr>
        <w:t>于拍卖成交后</w:t>
      </w:r>
      <w:r w:rsidR="00755C6A">
        <w:rPr>
          <w:rFonts w:ascii="宋体" w:eastAsia="宋体" w:hAnsi="宋体" w:cs="Times New Roman" w:hint="eastAsia"/>
          <w:sz w:val="24"/>
          <w:szCs w:val="24"/>
        </w:rPr>
        <w:t>3</w:t>
      </w:r>
      <w:r w:rsidRPr="002E74BA">
        <w:rPr>
          <w:rFonts w:ascii="宋体" w:eastAsia="宋体" w:hAnsi="宋体" w:cs="Times New Roman" w:hint="eastAsia"/>
          <w:sz w:val="24"/>
          <w:szCs w:val="24"/>
        </w:rPr>
        <w:t>个工作日</w:t>
      </w:r>
      <w:r w:rsidRPr="00C137FB">
        <w:rPr>
          <w:rFonts w:ascii="宋体" w:eastAsia="宋体" w:hAnsi="宋体" w:cs="Times New Roman"/>
          <w:sz w:val="24"/>
          <w:szCs w:val="24"/>
        </w:rPr>
        <w:t>签署《拍卖笔录》、《成交确认书》，</w:t>
      </w:r>
      <w:r w:rsidR="00E57D83">
        <w:rPr>
          <w:rFonts w:ascii="宋体" w:eastAsia="宋体" w:hAnsi="宋体" w:cs="Times New Roman" w:hint="eastAsia"/>
          <w:sz w:val="24"/>
          <w:szCs w:val="24"/>
        </w:rPr>
        <w:t>买受人</w:t>
      </w:r>
      <w:r w:rsidR="00E57D83">
        <w:rPr>
          <w:rFonts w:ascii="宋体" w:eastAsia="宋体" w:hAnsi="宋体" w:cs="Times New Roman"/>
          <w:sz w:val="24"/>
          <w:szCs w:val="24"/>
        </w:rPr>
        <w:t>需</w:t>
      </w:r>
      <w:r w:rsidR="00E57D83" w:rsidRPr="00C137FB">
        <w:rPr>
          <w:rFonts w:ascii="宋体" w:eastAsia="宋体" w:hAnsi="宋体" w:cs="Times New Roman"/>
          <w:sz w:val="24"/>
          <w:szCs w:val="24"/>
        </w:rPr>
        <w:t>于拍卖成交</w:t>
      </w:r>
      <w:r w:rsidR="00E57D83" w:rsidRPr="00E57D83">
        <w:rPr>
          <w:rFonts w:ascii="宋体" w:eastAsia="宋体" w:hAnsi="宋体" w:cs="Times New Roman" w:hint="eastAsia"/>
          <w:sz w:val="24"/>
          <w:szCs w:val="24"/>
        </w:rPr>
        <w:t>后的次日起5个工作日内与转让方签订《资产交易合同》，且应在《资产交易合同》生效之日起5个工作日内一次性将剩余成交价款支付至深圳联交所指定账户，并保证该等款项来源合法。</w:t>
      </w:r>
    </w:p>
    <w:p w14:paraId="7FB31349" w14:textId="44C5574C" w:rsidR="00C137FB" w:rsidRPr="00C137FB" w:rsidRDefault="002E7553" w:rsidP="00E57D83">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8</w:t>
      </w:r>
      <w:r w:rsidRPr="002E7553">
        <w:rPr>
          <w:rFonts w:ascii="宋体" w:eastAsia="宋体" w:hAnsi="宋体" w:cs="Times New Roman"/>
          <w:sz w:val="24"/>
          <w:szCs w:val="24"/>
        </w:rPr>
        <w:t>、</w:t>
      </w:r>
      <w:r w:rsidR="00C137FB" w:rsidRPr="00C137FB">
        <w:rPr>
          <w:rFonts w:ascii="宋体" w:eastAsia="宋体" w:hAnsi="宋体" w:cs="Times New Roman" w:hint="eastAsia"/>
          <w:sz w:val="24"/>
          <w:szCs w:val="24"/>
        </w:rPr>
        <w:t>买受人作违约处置的，其所交保证金全部扣除，标的资产收回再行处置，按《中华人民共和国拍卖法》等有关规定承担赔偿责任（包括但不限于该标的最终成交价款与本次竞价成交价格之间的差价及因此产生的相关费用，转让方有权从买受人履约保证金中直接扣除）。</w:t>
      </w:r>
    </w:p>
    <w:p w14:paraId="13F7D10E" w14:textId="261ADA75" w:rsidR="00C137FB" w:rsidRPr="00C137FB" w:rsidRDefault="00E57D83" w:rsidP="00C137FB">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9</w:t>
      </w:r>
      <w:r w:rsidR="00C137FB" w:rsidRPr="00C137FB">
        <w:rPr>
          <w:rFonts w:ascii="宋体" w:eastAsia="宋体" w:hAnsi="宋体" w:cs="Times New Roman" w:hint="eastAsia"/>
          <w:sz w:val="24"/>
          <w:szCs w:val="24"/>
        </w:rPr>
        <w:t>、交易服务费按成交价的</w:t>
      </w:r>
      <w:r w:rsidR="00650127">
        <w:rPr>
          <w:rFonts w:ascii="宋体" w:eastAsia="宋体" w:hAnsi="宋体" w:cs="Times New Roman"/>
          <w:sz w:val="24"/>
          <w:szCs w:val="24"/>
        </w:rPr>
        <w:t>4</w:t>
      </w:r>
      <w:r w:rsidR="00C137FB" w:rsidRPr="002E7553">
        <w:rPr>
          <w:rFonts w:ascii="宋体" w:eastAsia="宋体" w:hAnsi="宋体" w:cs="Times New Roman" w:hint="eastAsia"/>
          <w:sz w:val="24"/>
          <w:szCs w:val="24"/>
        </w:rPr>
        <w:t>%</w:t>
      </w:r>
      <w:r w:rsidR="00C137FB" w:rsidRPr="00C137FB">
        <w:rPr>
          <w:rFonts w:ascii="宋体" w:eastAsia="宋体" w:hAnsi="宋体" w:cs="Times New Roman" w:hint="eastAsia"/>
          <w:sz w:val="24"/>
          <w:szCs w:val="24"/>
        </w:rPr>
        <w:t>支付，买受人通过自身账户支付至拍拍在线（北京）电子商务有限公司指定账户。</w:t>
      </w:r>
    </w:p>
    <w:p w14:paraId="251BD18A" w14:textId="5AE4EF14" w:rsidR="00C137FB" w:rsidRP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t>1</w:t>
      </w:r>
      <w:r w:rsidR="00E57D83">
        <w:rPr>
          <w:rFonts w:ascii="宋体" w:eastAsia="宋体" w:hAnsi="宋体" w:cs="Times New Roman" w:hint="eastAsia"/>
          <w:sz w:val="24"/>
          <w:szCs w:val="24"/>
        </w:rPr>
        <w:t>0</w:t>
      </w:r>
      <w:r w:rsidRPr="00C137FB">
        <w:rPr>
          <w:rFonts w:ascii="宋体" w:eastAsia="宋体" w:hAnsi="宋体" w:cs="Times New Roman" w:hint="eastAsia"/>
          <w:sz w:val="24"/>
          <w:szCs w:val="24"/>
        </w:rPr>
        <w:t>、转让方有权在竞价开始前依法撤回标的资产，若因转让方撤拍或遇不可抗拒因素和其他特殊的重要原因，转让方有权取消或推迟本次网络竞价活动，由此对竞买人造成的损失由竞买人自负，竞买人不得向转让方追索保证金利息及其他任何费用与责任。</w:t>
      </w:r>
    </w:p>
    <w:p w14:paraId="3742719A" w14:textId="0203E264" w:rsidR="00C137FB" w:rsidRP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t>1</w:t>
      </w:r>
      <w:r w:rsidR="00E57D83">
        <w:rPr>
          <w:rFonts w:ascii="宋体" w:eastAsia="宋体" w:hAnsi="宋体" w:cs="Times New Roman" w:hint="eastAsia"/>
          <w:sz w:val="24"/>
          <w:szCs w:val="24"/>
        </w:rPr>
        <w:t>1</w:t>
      </w:r>
      <w:r w:rsidRPr="00C137FB">
        <w:rPr>
          <w:rFonts w:ascii="宋体" w:eastAsia="宋体" w:hAnsi="宋体" w:cs="Times New Roman" w:hint="eastAsia"/>
          <w:sz w:val="24"/>
          <w:szCs w:val="24"/>
        </w:rPr>
        <w:t>、</w:t>
      </w:r>
      <w:r w:rsidRPr="00C137FB">
        <w:rPr>
          <w:rFonts w:ascii="宋体" w:eastAsia="宋体" w:hAnsi="宋体" w:cs="Times New Roman"/>
          <w:sz w:val="24"/>
          <w:szCs w:val="24"/>
        </w:rPr>
        <w:t>拍卖标的在</w:t>
      </w:r>
      <w:r w:rsidR="00650127">
        <w:rPr>
          <w:rFonts w:ascii="宋体" w:eastAsia="宋体" w:hAnsi="宋体" w:cs="Times New Roman" w:hint="eastAsia"/>
          <w:sz w:val="24"/>
          <w:szCs w:val="24"/>
        </w:rPr>
        <w:t>深圳</w:t>
      </w:r>
      <w:r w:rsidR="00CE7CE4" w:rsidRPr="00CE7CE4">
        <w:rPr>
          <w:rFonts w:ascii="宋体" w:eastAsia="宋体" w:hAnsi="宋体" w:cs="Times New Roman" w:hint="eastAsia"/>
          <w:sz w:val="24"/>
          <w:szCs w:val="24"/>
        </w:rPr>
        <w:t>联合产权交易所</w:t>
      </w:r>
      <w:r w:rsidRPr="00C137FB">
        <w:rPr>
          <w:rFonts w:ascii="宋体" w:eastAsia="宋体" w:hAnsi="宋体" w:cs="Times New Roman"/>
          <w:sz w:val="24"/>
          <w:szCs w:val="24"/>
        </w:rPr>
        <w:t>的资产转让信息披露公告及公示的相关文件是本拍卖规则的组成部分。</w:t>
      </w:r>
    </w:p>
    <w:p w14:paraId="0B0CEBF4" w14:textId="22682683" w:rsidR="00C137FB" w:rsidRPr="00C137FB" w:rsidRDefault="00C137FB" w:rsidP="00C137FB">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1</w:t>
      </w:r>
      <w:r w:rsidR="00E57D83">
        <w:rPr>
          <w:rFonts w:ascii="宋体" w:eastAsia="宋体" w:hAnsi="宋体" w:cs="Times New Roman" w:hint="eastAsia"/>
          <w:sz w:val="24"/>
          <w:szCs w:val="24"/>
        </w:rPr>
        <w:t>2</w:t>
      </w:r>
      <w:r w:rsidRPr="00C137FB">
        <w:rPr>
          <w:rFonts w:ascii="宋体" w:eastAsia="宋体" w:hAnsi="宋体" w:cs="Times New Roman" w:hint="eastAsia"/>
          <w:sz w:val="24"/>
          <w:szCs w:val="24"/>
        </w:rPr>
        <w:t>、</w:t>
      </w:r>
      <w:r w:rsidRPr="00C137FB">
        <w:rPr>
          <w:rFonts w:ascii="宋体" w:eastAsia="宋体" w:hAnsi="宋体" w:cs="Times New Roman"/>
          <w:sz w:val="24"/>
          <w:szCs w:val="24"/>
        </w:rPr>
        <w:t>网络拍卖会过程中所涉及的时间，以拍拍在线平台系统服务器时间为准。因不可抗力、软硬件故障、非法入侵、恶意攻击等原因而导致拍拍在线平台系统异常、竞价活动中断的，</w:t>
      </w:r>
      <w:r w:rsidRPr="00C137FB">
        <w:rPr>
          <w:rFonts w:ascii="宋体" w:eastAsia="宋体" w:hAnsi="宋体" w:cs="Times New Roman" w:hint="eastAsia"/>
          <w:sz w:val="24"/>
          <w:szCs w:val="24"/>
        </w:rPr>
        <w:t>拍拍在线（北京）拍卖有限公司等竞价组织方</w:t>
      </w:r>
      <w:r w:rsidRPr="00C137FB">
        <w:rPr>
          <w:rFonts w:ascii="宋体" w:eastAsia="宋体" w:hAnsi="宋体" w:cs="Times New Roman"/>
          <w:sz w:val="24"/>
          <w:szCs w:val="24"/>
        </w:rPr>
        <w:t>不承担任何责任。拍卖公司将视情况组织继续报价或重新报价，并通知各竞买人。如当日无法重新启动拍卖，拍卖公司择期另行举行网络拍卖会。继续报价或重新报价的方式如下：</w:t>
      </w:r>
    </w:p>
    <w:p w14:paraId="09C49C4D" w14:textId="77777777" w:rsidR="00C137FB" w:rsidRPr="00C137FB" w:rsidRDefault="00C137FB" w:rsidP="00C137FB">
      <w:pPr>
        <w:ind w:firstLineChars="200" w:firstLine="480"/>
        <w:rPr>
          <w:rFonts w:ascii="宋体" w:eastAsia="宋体" w:hAnsi="宋体" w:cs="Times New Roman" w:hint="eastAsia"/>
          <w:sz w:val="24"/>
          <w:szCs w:val="24"/>
        </w:rPr>
      </w:pPr>
      <w:r w:rsidRPr="00C137FB">
        <w:rPr>
          <w:rFonts w:ascii="宋体" w:eastAsia="宋体" w:hAnsi="宋体" w:cs="Times New Roman"/>
          <w:sz w:val="24"/>
          <w:szCs w:val="24"/>
        </w:rPr>
        <w:t>报价记录可以恢复的，以中断时的最高有效报价为起始价继续报价；报价记录无法恢复的，以起拍价为起始价重新报价。继续报价或重新报价时将从自由竞价期开始。</w:t>
      </w:r>
    </w:p>
    <w:p w14:paraId="56ACF356" w14:textId="04FAEC72" w:rsidR="00C137FB" w:rsidRPr="00016E05" w:rsidRDefault="00016E05" w:rsidP="00016E05">
      <w:pPr>
        <w:widowControl/>
        <w:shd w:val="clear" w:color="auto" w:fill="FFFFFF"/>
        <w:tabs>
          <w:tab w:val="left" w:pos="312"/>
        </w:tabs>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1</w:t>
      </w:r>
      <w:r w:rsidR="00E57D83">
        <w:rPr>
          <w:rFonts w:ascii="宋体" w:eastAsia="宋体" w:hAnsi="宋体" w:cs="Times New Roman" w:hint="eastAsia"/>
          <w:sz w:val="24"/>
          <w:szCs w:val="24"/>
        </w:rPr>
        <w:t>3</w:t>
      </w:r>
      <w:r>
        <w:rPr>
          <w:rFonts w:ascii="宋体" w:eastAsia="宋体" w:hAnsi="宋体" w:cs="Times New Roman" w:hint="eastAsia"/>
          <w:sz w:val="24"/>
          <w:szCs w:val="24"/>
        </w:rPr>
        <w:t>、</w:t>
      </w:r>
      <w:r w:rsidR="00C137FB" w:rsidRPr="00016E05">
        <w:rPr>
          <w:rFonts w:ascii="宋体" w:eastAsia="宋体" w:hAnsi="宋体" w:cs="Times New Roman"/>
          <w:sz w:val="24"/>
          <w:szCs w:val="24"/>
        </w:rPr>
        <w:t>本规则未尽事宜，按照《中华人民共和国拍卖法》等相关法律法规办理。</w:t>
      </w:r>
    </w:p>
    <w:p w14:paraId="03D558DE" w14:textId="77777777" w:rsidR="00C137FB" w:rsidRPr="00C137FB" w:rsidRDefault="00C137FB" w:rsidP="00C137FB">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2ABEFAB1" w14:textId="77777777" w:rsidR="00C137FB" w:rsidRPr="00C137FB" w:rsidRDefault="00C137FB" w:rsidP="00C137FB">
      <w:pPr>
        <w:jc w:val="center"/>
        <w:rPr>
          <w:rFonts w:ascii="Tahoma" w:eastAsia="宋体" w:hAnsi="Tahoma" w:cs="Tahoma"/>
          <w:b/>
          <w:color w:val="000000"/>
          <w:sz w:val="24"/>
          <w:szCs w:val="24"/>
        </w:rPr>
      </w:pPr>
    </w:p>
    <w:p w14:paraId="7BA41B0F" w14:textId="721980F1" w:rsidR="00C137FB" w:rsidRPr="00016E05" w:rsidRDefault="00016E05" w:rsidP="00016E05">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1、</w:t>
      </w:r>
      <w:r w:rsidR="00C137FB" w:rsidRPr="00016E05">
        <w:rPr>
          <w:rFonts w:ascii="宋体" w:eastAsia="宋体" w:hAnsi="宋体" w:cs="Times New Roman" w:hint="eastAsia"/>
          <w:sz w:val="24"/>
          <w:szCs w:val="24"/>
        </w:rPr>
        <w:t>标的资产均严格按现状（包括但不限于品质、质量等）交易和移交。竞买人</w:t>
      </w:r>
      <w:r w:rsidR="002E7553" w:rsidRPr="00016E05">
        <w:rPr>
          <w:rFonts w:ascii="宋体" w:eastAsia="宋体" w:hAnsi="宋体" w:cs="Times New Roman" w:hint="eastAsia"/>
          <w:sz w:val="24"/>
          <w:szCs w:val="24"/>
        </w:rPr>
        <w:t>需</w:t>
      </w:r>
      <w:r w:rsidR="00C137FB" w:rsidRPr="00016E05">
        <w:rPr>
          <w:rFonts w:ascii="宋体" w:eastAsia="宋体" w:hAnsi="宋体" w:cs="Times New Roman" w:hint="eastAsia"/>
          <w:sz w:val="24"/>
          <w:szCs w:val="24"/>
        </w:rPr>
        <w:t>通过向转让方咨询、相关资料、实地踏勘等方式详细了解标的情况及相关法律法规、政策规定、标的现状（包括不限于标的是否可以</w:t>
      </w:r>
      <w:r w:rsidR="00F3668D">
        <w:rPr>
          <w:rFonts w:ascii="宋体" w:eastAsia="宋体" w:hAnsi="宋体" w:cs="Times New Roman" w:hint="eastAsia"/>
          <w:sz w:val="24"/>
          <w:szCs w:val="24"/>
        </w:rPr>
        <w:t>过户</w:t>
      </w:r>
      <w:r w:rsidR="00C137FB" w:rsidRPr="00016E05">
        <w:rPr>
          <w:rFonts w:ascii="宋体" w:eastAsia="宋体" w:hAnsi="宋体" w:cs="Times New Roman" w:hint="eastAsia"/>
          <w:sz w:val="24"/>
          <w:szCs w:val="24"/>
        </w:rPr>
        <w:t>等）所涉及的一切风险后决定是否受让，并按照国家规定使用。转让方、</w:t>
      </w:r>
      <w:r w:rsidR="00650127">
        <w:rPr>
          <w:rFonts w:ascii="宋体" w:eastAsia="宋体" w:hAnsi="宋体" w:cs="Times New Roman" w:hint="eastAsia"/>
          <w:sz w:val="24"/>
          <w:szCs w:val="24"/>
        </w:rPr>
        <w:t>深圳</w:t>
      </w:r>
      <w:r w:rsidR="00CE7CE4" w:rsidRPr="00016E05">
        <w:rPr>
          <w:rFonts w:ascii="宋体" w:eastAsia="宋体" w:hAnsi="宋体" w:cs="Times New Roman" w:hint="eastAsia"/>
          <w:sz w:val="24"/>
          <w:szCs w:val="24"/>
        </w:rPr>
        <w:t>联合产权交易所</w:t>
      </w:r>
      <w:r w:rsidR="00C137FB" w:rsidRPr="00016E05">
        <w:rPr>
          <w:rFonts w:ascii="宋体" w:eastAsia="宋体" w:hAnsi="宋体" w:cs="Times New Roman" w:hint="eastAsia"/>
          <w:sz w:val="24"/>
          <w:szCs w:val="24"/>
        </w:rPr>
        <w:t>、拍卖组织方不保证设备的名称、使用情况、规格型号、生产厂家、质量、品质等。</w:t>
      </w:r>
    </w:p>
    <w:p w14:paraId="18F679E5" w14:textId="4625CADA" w:rsidR="00016E05" w:rsidRPr="00016E05" w:rsidRDefault="00016E05" w:rsidP="00016E05">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2、</w:t>
      </w:r>
      <w:r w:rsidRPr="00016E05">
        <w:rPr>
          <w:rFonts w:ascii="宋体" w:eastAsia="宋体" w:hAnsi="宋体" w:cs="Times New Roman" w:hint="eastAsia"/>
          <w:sz w:val="24"/>
          <w:szCs w:val="24"/>
        </w:rPr>
        <w:t>标的资产由买受人自行负责</w:t>
      </w:r>
      <w:r w:rsidR="00F3668D">
        <w:rPr>
          <w:rFonts w:ascii="宋体" w:eastAsia="宋体" w:hAnsi="宋体" w:cs="Times New Roman" w:hint="eastAsia"/>
          <w:sz w:val="24"/>
          <w:szCs w:val="24"/>
        </w:rPr>
        <w:t>运输</w:t>
      </w:r>
      <w:r w:rsidRPr="00016E05">
        <w:rPr>
          <w:rFonts w:ascii="宋体" w:eastAsia="宋体" w:hAnsi="宋体" w:cs="Times New Roman" w:hint="eastAsia"/>
          <w:sz w:val="24"/>
          <w:szCs w:val="24"/>
        </w:rPr>
        <w:t>。标的资产搬移、处置、协调、清理现场等发生的费用全部由</w:t>
      </w:r>
      <w:r>
        <w:rPr>
          <w:rFonts w:ascii="宋体" w:eastAsia="宋体" w:hAnsi="宋体" w:cs="Times New Roman" w:hint="eastAsia"/>
          <w:sz w:val="24"/>
          <w:szCs w:val="24"/>
        </w:rPr>
        <w:t>买受人</w:t>
      </w:r>
      <w:r w:rsidRPr="00016E05">
        <w:rPr>
          <w:rFonts w:ascii="宋体" w:eastAsia="宋体" w:hAnsi="宋体" w:cs="Times New Roman" w:hint="eastAsia"/>
          <w:sz w:val="24"/>
          <w:szCs w:val="24"/>
        </w:rPr>
        <w:t>自行承担。</w:t>
      </w:r>
    </w:p>
    <w:p w14:paraId="10487CFD" w14:textId="77777777" w:rsidR="00F3668D" w:rsidRDefault="00016E05" w:rsidP="00E57D83">
      <w:pPr>
        <w:widowControl/>
        <w:shd w:val="clear" w:color="auto" w:fill="FFFFFF"/>
        <w:ind w:firstLine="463"/>
        <w:jc w:val="left"/>
        <w:rPr>
          <w:rFonts w:ascii="宋体" w:eastAsia="宋体" w:hAnsi="宋体" w:cs="Times New Roman"/>
          <w:sz w:val="24"/>
          <w:szCs w:val="24"/>
        </w:rPr>
      </w:pPr>
      <w:r>
        <w:rPr>
          <w:rFonts w:ascii="宋体" w:eastAsia="宋体" w:hAnsi="宋体" w:cs="Times New Roman" w:hint="eastAsia"/>
          <w:sz w:val="24"/>
          <w:szCs w:val="24"/>
        </w:rPr>
        <w:lastRenderedPageBreak/>
        <w:t>3、</w:t>
      </w:r>
      <w:r w:rsidR="00F3668D" w:rsidRPr="00F3668D">
        <w:rPr>
          <w:rFonts w:ascii="宋体" w:eastAsia="宋体" w:hAnsi="宋体" w:cs="Times New Roman" w:hint="eastAsia"/>
          <w:sz w:val="24"/>
          <w:szCs w:val="24"/>
        </w:rPr>
        <w:t>本项目转让底价不含增值税，</w:t>
      </w:r>
      <w:r w:rsidR="00F3668D">
        <w:rPr>
          <w:rFonts w:ascii="宋体" w:eastAsia="宋体" w:hAnsi="宋体" w:cs="Times New Roman" w:hint="eastAsia"/>
          <w:sz w:val="24"/>
          <w:szCs w:val="24"/>
        </w:rPr>
        <w:t>买受人</w:t>
      </w:r>
      <w:r w:rsidR="00F3668D" w:rsidRPr="00F3668D">
        <w:rPr>
          <w:rFonts w:ascii="宋体" w:eastAsia="宋体" w:hAnsi="宋体" w:cs="Times New Roman" w:hint="eastAsia"/>
          <w:sz w:val="24"/>
          <w:szCs w:val="24"/>
        </w:rPr>
        <w:t>须另行向转让方支付转让资产的增值税金，增值税金根据交易标的物及价款，按照国家有关规定核定。</w:t>
      </w:r>
    </w:p>
    <w:p w14:paraId="12E918F8" w14:textId="51759ECC" w:rsidR="00C137FB" w:rsidRPr="00016E05" w:rsidRDefault="00F3668D" w:rsidP="00E57D83">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4</w:t>
      </w:r>
      <w:r w:rsidR="00C137FB" w:rsidRPr="00016E05">
        <w:rPr>
          <w:rFonts w:ascii="宋体" w:eastAsia="宋体" w:hAnsi="宋体" w:cs="Times New Roman" w:hint="eastAsia"/>
          <w:sz w:val="24"/>
          <w:szCs w:val="24"/>
        </w:rPr>
        <w:t xml:space="preserve">、标的资产所产生的拉运等费用均由买受人自行承担。 </w:t>
      </w:r>
    </w:p>
    <w:p w14:paraId="136F9798" w14:textId="1BAF683B" w:rsidR="00C137FB" w:rsidRDefault="00F3668D" w:rsidP="00016E05">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5</w:t>
      </w:r>
      <w:r w:rsidR="00C137FB" w:rsidRPr="00016E05">
        <w:rPr>
          <w:rFonts w:ascii="宋体" w:eastAsia="宋体" w:hAnsi="宋体" w:cs="Times New Roman" w:hint="eastAsia"/>
          <w:sz w:val="24"/>
          <w:szCs w:val="24"/>
        </w:rPr>
        <w:t>、竞买人报名是需上传有效的《</w:t>
      </w:r>
      <w:r w:rsidR="007629D7">
        <w:rPr>
          <w:rFonts w:ascii="宋体" w:eastAsia="宋体" w:hAnsi="宋体" w:cs="Times New Roman" w:hint="eastAsia"/>
          <w:sz w:val="24"/>
          <w:szCs w:val="24"/>
        </w:rPr>
        <w:t>保证金汇款凭证</w:t>
      </w:r>
      <w:r w:rsidR="00C137FB" w:rsidRPr="00016E05">
        <w:rPr>
          <w:rFonts w:ascii="宋体" w:eastAsia="宋体" w:hAnsi="宋体" w:cs="Times New Roman" w:hint="eastAsia"/>
          <w:sz w:val="24"/>
          <w:szCs w:val="24"/>
        </w:rPr>
        <w:t>》和《竞买文件》</w:t>
      </w:r>
      <w:r w:rsidR="00016E05">
        <w:rPr>
          <w:rFonts w:ascii="宋体" w:eastAsia="宋体" w:hAnsi="宋体" w:cs="Times New Roman" w:hint="eastAsia"/>
          <w:sz w:val="24"/>
          <w:szCs w:val="24"/>
        </w:rPr>
        <w:t>。</w:t>
      </w:r>
    </w:p>
    <w:p w14:paraId="06E769EF" w14:textId="77777777" w:rsidR="00016E05" w:rsidRPr="00016E05" w:rsidRDefault="00016E05" w:rsidP="00016E05">
      <w:pPr>
        <w:widowControl/>
        <w:shd w:val="clear" w:color="auto" w:fill="FFFFFF"/>
        <w:ind w:firstLine="463"/>
        <w:jc w:val="left"/>
        <w:rPr>
          <w:rFonts w:ascii="宋体" w:eastAsia="宋体" w:hAnsi="宋体" w:cs="Times New Roman" w:hint="eastAsia"/>
          <w:sz w:val="24"/>
          <w:szCs w:val="24"/>
        </w:rPr>
      </w:pPr>
    </w:p>
    <w:p w14:paraId="3B177038" w14:textId="77777777" w:rsidR="00C137FB" w:rsidRPr="00C137FB" w:rsidRDefault="00C137FB" w:rsidP="00C137FB">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0D38F18F" w14:textId="77777777" w:rsidR="00C137FB" w:rsidRPr="00C137FB" w:rsidRDefault="00C137FB" w:rsidP="00C137FB">
      <w:pPr>
        <w:rPr>
          <w:rFonts w:ascii="宋体" w:eastAsia="宋体" w:hAnsi="宋体" w:cs="Times New Roman" w:hint="eastAsia"/>
          <w:sz w:val="24"/>
          <w:szCs w:val="24"/>
        </w:rPr>
      </w:pPr>
    </w:p>
    <w:p w14:paraId="5A752017" w14:textId="1D3DFCB4" w:rsidR="005F2CB6" w:rsidRDefault="00C137FB" w:rsidP="00650127">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标的名称：</w:t>
      </w:r>
      <w:r w:rsidR="00F3668D">
        <w:rPr>
          <w:rFonts w:ascii="宋体" w:eastAsia="宋体" w:hAnsi="宋体" w:cs="Times New Roman" w:hint="eastAsia"/>
          <w:kern w:val="0"/>
          <w:sz w:val="24"/>
          <w:szCs w:val="24"/>
        </w:rPr>
        <w:t>中石化湖南石油化工有限公司拟处置位于小车队的七辆车项目</w:t>
      </w:r>
    </w:p>
    <w:p w14:paraId="5AC5F2B3" w14:textId="07885C99" w:rsidR="00016E05" w:rsidRPr="00016E05" w:rsidRDefault="00C679FC" w:rsidP="00E57D83">
      <w:pPr>
        <w:widowControl/>
        <w:adjustRightInd w:val="0"/>
        <w:snapToGrid w:val="0"/>
        <w:spacing w:beforeLines="50" w:before="156" w:afterLines="50" w:after="156"/>
        <w:ind w:firstLineChars="200" w:firstLine="480"/>
        <w:jc w:val="left"/>
        <w:rPr>
          <w:rFonts w:ascii="宋体" w:eastAsia="宋体" w:hAnsi="宋体" w:cs="Times New Roman" w:hint="eastAsia"/>
          <w:sz w:val="24"/>
          <w:szCs w:val="24"/>
        </w:rPr>
      </w:pPr>
      <w:r w:rsidRPr="00C679FC">
        <w:rPr>
          <w:rFonts w:ascii="宋体" w:eastAsia="宋体" w:hAnsi="宋体" w:cs="Times New Roman" w:hint="eastAsia"/>
          <w:sz w:val="24"/>
          <w:szCs w:val="24"/>
        </w:rPr>
        <w:t>1、</w:t>
      </w:r>
      <w:r w:rsidR="00016E05" w:rsidRPr="00016E05">
        <w:rPr>
          <w:rFonts w:ascii="宋体" w:eastAsia="宋体" w:hAnsi="宋体" w:cs="Times New Roman" w:hint="eastAsia"/>
          <w:sz w:val="24"/>
          <w:szCs w:val="24"/>
        </w:rPr>
        <w:t>标的资产转让底价为不含税价，买受人需按照转让方开具的发票金额，另行支付相应的税金（转让方根据财务制度为买受人开具发票，如遇国家税务政策变化需要调整增值税税率时，按调整后税率开票）上传图片及视频信息仅供参考，买受人提取标的资产时以现场展示实际状态为准。</w:t>
      </w:r>
    </w:p>
    <w:p w14:paraId="2B85B3A5" w14:textId="76FCAC98" w:rsidR="00C679FC" w:rsidRDefault="00C679FC" w:rsidP="00C679FC">
      <w:pPr>
        <w:widowControl/>
        <w:adjustRightInd w:val="0"/>
        <w:snapToGrid w:val="0"/>
        <w:spacing w:beforeLines="50" w:before="156" w:afterLines="50" w:after="156"/>
        <w:ind w:firstLineChars="200" w:firstLine="480"/>
        <w:jc w:val="left"/>
        <w:rPr>
          <w:rFonts w:ascii="宋体" w:eastAsia="宋体" w:hAnsi="宋体" w:cs="Times New Roman" w:hint="eastAsia"/>
          <w:sz w:val="24"/>
          <w:szCs w:val="24"/>
        </w:rPr>
      </w:pPr>
    </w:p>
    <w:p w14:paraId="434987AD" w14:textId="741648E2" w:rsidR="00C137FB" w:rsidRPr="00C137FB" w:rsidRDefault="00C137FB" w:rsidP="00C679FC">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起 拍 价：</w:t>
      </w:r>
      <w:r w:rsidR="00F3668D">
        <w:rPr>
          <w:rFonts w:ascii="宋体" w:eastAsia="宋体" w:hAnsi="宋体" w:cs="Times New Roman" w:hint="eastAsia"/>
          <w:kern w:val="0"/>
          <w:sz w:val="24"/>
          <w:szCs w:val="24"/>
        </w:rPr>
        <w:t>62300</w:t>
      </w:r>
      <w:r w:rsidRPr="00C137FB">
        <w:rPr>
          <w:rFonts w:ascii="宋体" w:eastAsia="宋体" w:hAnsi="宋体" w:cs="Times New Roman" w:hint="eastAsia"/>
          <w:kern w:val="0"/>
          <w:sz w:val="24"/>
          <w:szCs w:val="24"/>
        </w:rPr>
        <w:t>元</w:t>
      </w:r>
    </w:p>
    <w:p w14:paraId="76E6BD4E" w14:textId="77777777" w:rsidR="00C137FB" w:rsidRPr="00C137FB" w:rsidRDefault="00C137FB" w:rsidP="00C137FB">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报价方式：网络报价</w:t>
      </w:r>
    </w:p>
    <w:p w14:paraId="0CF941CA" w14:textId="6968E885" w:rsidR="00C137FB" w:rsidRPr="00C137FB" w:rsidRDefault="00C137FB" w:rsidP="00C137FB">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增加幅度：</w:t>
      </w:r>
      <w:r w:rsidR="00F3668D">
        <w:rPr>
          <w:rFonts w:ascii="宋体" w:eastAsia="宋体" w:hAnsi="宋体" w:cs="Times New Roman" w:hint="eastAsia"/>
          <w:color w:val="FF0000"/>
          <w:kern w:val="0"/>
          <w:sz w:val="24"/>
          <w:szCs w:val="24"/>
        </w:rPr>
        <w:t>10</w:t>
      </w:r>
      <w:r w:rsidR="00E57D83">
        <w:rPr>
          <w:rFonts w:ascii="宋体" w:eastAsia="宋体" w:hAnsi="宋体" w:cs="Times New Roman" w:hint="eastAsia"/>
          <w:color w:val="FF0000"/>
          <w:kern w:val="0"/>
          <w:sz w:val="24"/>
          <w:szCs w:val="24"/>
        </w:rPr>
        <w:t>00</w:t>
      </w:r>
      <w:r w:rsidRPr="00C137FB">
        <w:rPr>
          <w:rFonts w:ascii="宋体" w:eastAsia="宋体" w:hAnsi="宋体" w:cs="Times New Roman" w:hint="eastAsia"/>
          <w:kern w:val="0"/>
          <w:sz w:val="24"/>
          <w:szCs w:val="24"/>
        </w:rPr>
        <w:t>元</w:t>
      </w:r>
    </w:p>
    <w:p w14:paraId="515D9DF3" w14:textId="77777777" w:rsidR="00C137FB" w:rsidRPr="00C137FB" w:rsidRDefault="00C137FB" w:rsidP="00C137FB">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0F815CA1" w14:textId="77777777" w:rsidR="00C137FB" w:rsidRDefault="00C137FB" w:rsidP="00C137FB">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bookmarkEnd w:id="1"/>
    </w:p>
    <w:p w14:paraId="3CD4E9B2" w14:textId="77777777" w:rsidR="005F2CB6" w:rsidRPr="00C137FB" w:rsidRDefault="005F2CB6" w:rsidP="00C137FB">
      <w:pPr>
        <w:ind w:firstLineChars="200" w:firstLine="482"/>
        <w:rPr>
          <w:rFonts w:ascii="Calibri" w:eastAsia="宋体" w:hAnsi="Calibri" w:cs="Times New Roman"/>
          <w:b/>
          <w:bCs/>
          <w:sz w:val="24"/>
          <w:szCs w:val="24"/>
        </w:rPr>
      </w:pPr>
    </w:p>
    <w:p w14:paraId="70CB4ECC" w14:textId="77777777" w:rsidR="008A7965" w:rsidRPr="00C137FB" w:rsidRDefault="008A7965"/>
    <w:sectPr w:rsidR="008A7965" w:rsidRPr="00C13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4482" w14:textId="77777777" w:rsidR="00372331" w:rsidRDefault="00372331" w:rsidP="00C137FB">
      <w:r>
        <w:separator/>
      </w:r>
    </w:p>
  </w:endnote>
  <w:endnote w:type="continuationSeparator" w:id="0">
    <w:p w14:paraId="7D8C5B58" w14:textId="77777777" w:rsidR="00372331" w:rsidRDefault="00372331" w:rsidP="00C1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9EA7" w14:textId="77777777" w:rsidR="00372331" w:rsidRDefault="00372331" w:rsidP="00C137FB">
      <w:r>
        <w:separator/>
      </w:r>
    </w:p>
  </w:footnote>
  <w:footnote w:type="continuationSeparator" w:id="0">
    <w:p w14:paraId="3A4BD6F2" w14:textId="77777777" w:rsidR="00372331" w:rsidRDefault="00372331" w:rsidP="00C1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60"/>
    <w:multiLevelType w:val="hybridMultilevel"/>
    <w:tmpl w:val="F8744508"/>
    <w:lvl w:ilvl="0" w:tplc="55063956">
      <w:start w:val="1"/>
      <w:numFmt w:val="decimal"/>
      <w:lvlText w:val="%1."/>
      <w:lvlJc w:val="left"/>
      <w:pPr>
        <w:ind w:left="600" w:hanging="36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abstractNum w:abstractNumId="1" w15:restartNumberingAfterBreak="0">
    <w:nsid w:val="34C52D09"/>
    <w:multiLevelType w:val="hybridMultilevel"/>
    <w:tmpl w:val="43A8FA76"/>
    <w:lvl w:ilvl="0" w:tplc="BF1E904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47F2C8BB"/>
    <w:multiLevelType w:val="singleLevel"/>
    <w:tmpl w:val="47F2C8BB"/>
    <w:lvl w:ilvl="0">
      <w:start w:val="14"/>
      <w:numFmt w:val="decimal"/>
      <w:lvlText w:val="%1."/>
      <w:lvlJc w:val="left"/>
      <w:pPr>
        <w:tabs>
          <w:tab w:val="left" w:pos="312"/>
        </w:tabs>
      </w:pPr>
    </w:lvl>
  </w:abstractNum>
  <w:abstractNum w:abstractNumId="3" w15:restartNumberingAfterBreak="0">
    <w:nsid w:val="493B1FB4"/>
    <w:multiLevelType w:val="hybridMultilevel"/>
    <w:tmpl w:val="7F52D652"/>
    <w:lvl w:ilvl="0" w:tplc="CDCA5DF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B140B48"/>
    <w:multiLevelType w:val="hybridMultilevel"/>
    <w:tmpl w:val="C7B2B04A"/>
    <w:lvl w:ilvl="0" w:tplc="119E2A4A">
      <w:start w:val="14"/>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1305ACD"/>
    <w:multiLevelType w:val="multilevel"/>
    <w:tmpl w:val="51305ACD"/>
    <w:lvl w:ilvl="0">
      <w:start w:val="1"/>
      <w:numFmt w:val="decimal"/>
      <w:lvlText w:val="%1."/>
      <w:lvlJc w:val="left"/>
      <w:pPr>
        <w:tabs>
          <w:tab w:val="left" w:pos="703"/>
        </w:tabs>
        <w:ind w:left="703"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78257661"/>
    <w:multiLevelType w:val="hybridMultilevel"/>
    <w:tmpl w:val="8CFE61DA"/>
    <w:lvl w:ilvl="0" w:tplc="39CA8CA2">
      <w:start w:val="1"/>
      <w:numFmt w:val="decimalEnclosedCircle"/>
      <w:lvlText w:val="%1"/>
      <w:lvlJc w:val="left"/>
      <w:pPr>
        <w:ind w:left="823" w:hanging="360"/>
      </w:pPr>
      <w:rPr>
        <w:rFonts w:hint="default"/>
      </w:rPr>
    </w:lvl>
    <w:lvl w:ilvl="1" w:tplc="04090019" w:tentative="1">
      <w:start w:val="1"/>
      <w:numFmt w:val="lowerLetter"/>
      <w:lvlText w:val="%2)"/>
      <w:lvlJc w:val="left"/>
      <w:pPr>
        <w:ind w:left="1343" w:hanging="440"/>
      </w:pPr>
    </w:lvl>
    <w:lvl w:ilvl="2" w:tplc="0409001B" w:tentative="1">
      <w:start w:val="1"/>
      <w:numFmt w:val="lowerRoman"/>
      <w:lvlText w:val="%3."/>
      <w:lvlJc w:val="right"/>
      <w:pPr>
        <w:ind w:left="1783" w:hanging="440"/>
      </w:pPr>
    </w:lvl>
    <w:lvl w:ilvl="3" w:tplc="0409000F" w:tentative="1">
      <w:start w:val="1"/>
      <w:numFmt w:val="decimal"/>
      <w:lvlText w:val="%4."/>
      <w:lvlJc w:val="left"/>
      <w:pPr>
        <w:ind w:left="2223" w:hanging="440"/>
      </w:pPr>
    </w:lvl>
    <w:lvl w:ilvl="4" w:tplc="04090019" w:tentative="1">
      <w:start w:val="1"/>
      <w:numFmt w:val="lowerLetter"/>
      <w:lvlText w:val="%5)"/>
      <w:lvlJc w:val="left"/>
      <w:pPr>
        <w:ind w:left="2663" w:hanging="440"/>
      </w:pPr>
    </w:lvl>
    <w:lvl w:ilvl="5" w:tplc="0409001B" w:tentative="1">
      <w:start w:val="1"/>
      <w:numFmt w:val="lowerRoman"/>
      <w:lvlText w:val="%6."/>
      <w:lvlJc w:val="right"/>
      <w:pPr>
        <w:ind w:left="3103" w:hanging="440"/>
      </w:pPr>
    </w:lvl>
    <w:lvl w:ilvl="6" w:tplc="0409000F" w:tentative="1">
      <w:start w:val="1"/>
      <w:numFmt w:val="decimal"/>
      <w:lvlText w:val="%7."/>
      <w:lvlJc w:val="left"/>
      <w:pPr>
        <w:ind w:left="3543" w:hanging="440"/>
      </w:pPr>
    </w:lvl>
    <w:lvl w:ilvl="7" w:tplc="04090019" w:tentative="1">
      <w:start w:val="1"/>
      <w:numFmt w:val="lowerLetter"/>
      <w:lvlText w:val="%8)"/>
      <w:lvlJc w:val="left"/>
      <w:pPr>
        <w:ind w:left="3983" w:hanging="440"/>
      </w:pPr>
    </w:lvl>
    <w:lvl w:ilvl="8" w:tplc="0409001B" w:tentative="1">
      <w:start w:val="1"/>
      <w:numFmt w:val="lowerRoman"/>
      <w:lvlText w:val="%9."/>
      <w:lvlJc w:val="right"/>
      <w:pPr>
        <w:ind w:left="4423" w:hanging="440"/>
      </w:pPr>
    </w:lvl>
  </w:abstractNum>
  <w:num w:numId="1" w16cid:durableId="890077058">
    <w:abstractNumId w:val="5"/>
  </w:num>
  <w:num w:numId="2" w16cid:durableId="925307728">
    <w:abstractNumId w:val="2"/>
  </w:num>
  <w:num w:numId="3" w16cid:durableId="677343919">
    <w:abstractNumId w:val="0"/>
  </w:num>
  <w:num w:numId="4" w16cid:durableId="2051487604">
    <w:abstractNumId w:val="6"/>
  </w:num>
  <w:num w:numId="5" w16cid:durableId="2045321868">
    <w:abstractNumId w:val="3"/>
  </w:num>
  <w:num w:numId="6" w16cid:durableId="1504053072">
    <w:abstractNumId w:val="1"/>
  </w:num>
  <w:num w:numId="7" w16cid:durableId="838274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09"/>
    <w:rsid w:val="00015EDA"/>
    <w:rsid w:val="00016E05"/>
    <w:rsid w:val="000B1B58"/>
    <w:rsid w:val="00117579"/>
    <w:rsid w:val="0015346A"/>
    <w:rsid w:val="001F1B98"/>
    <w:rsid w:val="002237F9"/>
    <w:rsid w:val="002E74BA"/>
    <w:rsid w:val="002E7553"/>
    <w:rsid w:val="002F43EF"/>
    <w:rsid w:val="00372331"/>
    <w:rsid w:val="00397375"/>
    <w:rsid w:val="003B579A"/>
    <w:rsid w:val="003E39E2"/>
    <w:rsid w:val="004551C5"/>
    <w:rsid w:val="00463220"/>
    <w:rsid w:val="004741E1"/>
    <w:rsid w:val="004C6897"/>
    <w:rsid w:val="004D7048"/>
    <w:rsid w:val="005B5D5B"/>
    <w:rsid w:val="005F2CB6"/>
    <w:rsid w:val="00650127"/>
    <w:rsid w:val="006C2908"/>
    <w:rsid w:val="00755C6A"/>
    <w:rsid w:val="007629D7"/>
    <w:rsid w:val="007B1B90"/>
    <w:rsid w:val="007D700F"/>
    <w:rsid w:val="008A7965"/>
    <w:rsid w:val="008C32EE"/>
    <w:rsid w:val="00925D37"/>
    <w:rsid w:val="00941110"/>
    <w:rsid w:val="00972179"/>
    <w:rsid w:val="00990AF2"/>
    <w:rsid w:val="009D6CCC"/>
    <w:rsid w:val="00A05A83"/>
    <w:rsid w:val="00A06A0A"/>
    <w:rsid w:val="00B068A8"/>
    <w:rsid w:val="00C137FB"/>
    <w:rsid w:val="00C51949"/>
    <w:rsid w:val="00C679FC"/>
    <w:rsid w:val="00C87F09"/>
    <w:rsid w:val="00CD434D"/>
    <w:rsid w:val="00CE7CE4"/>
    <w:rsid w:val="00D57267"/>
    <w:rsid w:val="00D81CF9"/>
    <w:rsid w:val="00D97283"/>
    <w:rsid w:val="00E40C4F"/>
    <w:rsid w:val="00E57D83"/>
    <w:rsid w:val="00EB06B0"/>
    <w:rsid w:val="00F23B56"/>
    <w:rsid w:val="00F3668D"/>
    <w:rsid w:val="00F42DF6"/>
    <w:rsid w:val="00FA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8FE6"/>
  <w15:chartTrackingRefBased/>
  <w15:docId w15:val="{2DA56AF0-B4FF-4B60-980C-266D381D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7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37FB"/>
    <w:rPr>
      <w:sz w:val="18"/>
      <w:szCs w:val="18"/>
    </w:rPr>
  </w:style>
  <w:style w:type="paragraph" w:styleId="a5">
    <w:name w:val="footer"/>
    <w:basedOn w:val="a"/>
    <w:link w:val="a6"/>
    <w:uiPriority w:val="99"/>
    <w:unhideWhenUsed/>
    <w:rsid w:val="00C137FB"/>
    <w:pPr>
      <w:tabs>
        <w:tab w:val="center" w:pos="4153"/>
        <w:tab w:val="right" w:pos="8306"/>
      </w:tabs>
      <w:snapToGrid w:val="0"/>
      <w:jc w:val="left"/>
    </w:pPr>
    <w:rPr>
      <w:sz w:val="18"/>
      <w:szCs w:val="18"/>
    </w:rPr>
  </w:style>
  <w:style w:type="character" w:customStyle="1" w:styleId="a6">
    <w:name w:val="页脚 字符"/>
    <w:basedOn w:val="a0"/>
    <w:link w:val="a5"/>
    <w:uiPriority w:val="99"/>
    <w:rsid w:val="00C137FB"/>
    <w:rPr>
      <w:sz w:val="18"/>
      <w:szCs w:val="18"/>
    </w:rPr>
  </w:style>
  <w:style w:type="paragraph" w:styleId="a7">
    <w:name w:val="List Paragraph"/>
    <w:basedOn w:val="a"/>
    <w:uiPriority w:val="34"/>
    <w:qFormat/>
    <w:rsid w:val="00A06A0A"/>
    <w:pPr>
      <w:ind w:firstLineChars="200" w:firstLine="420"/>
    </w:pPr>
  </w:style>
  <w:style w:type="paragraph" w:styleId="a8">
    <w:name w:val="Normal (Web)"/>
    <w:basedOn w:val="a"/>
    <w:uiPriority w:val="99"/>
    <w:semiHidden/>
    <w:unhideWhenUsed/>
    <w:rsid w:val="002E74B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E7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38117">
      <w:bodyDiv w:val="1"/>
      <w:marLeft w:val="0"/>
      <w:marRight w:val="0"/>
      <w:marTop w:val="0"/>
      <w:marBottom w:val="0"/>
      <w:divBdr>
        <w:top w:val="none" w:sz="0" w:space="0" w:color="auto"/>
        <w:left w:val="none" w:sz="0" w:space="0" w:color="auto"/>
        <w:bottom w:val="none" w:sz="0" w:space="0" w:color="auto"/>
        <w:right w:val="none" w:sz="0" w:space="0" w:color="auto"/>
      </w:divBdr>
    </w:div>
    <w:div w:id="293563131">
      <w:bodyDiv w:val="1"/>
      <w:marLeft w:val="0"/>
      <w:marRight w:val="0"/>
      <w:marTop w:val="0"/>
      <w:marBottom w:val="0"/>
      <w:divBdr>
        <w:top w:val="none" w:sz="0" w:space="0" w:color="auto"/>
        <w:left w:val="none" w:sz="0" w:space="0" w:color="auto"/>
        <w:bottom w:val="none" w:sz="0" w:space="0" w:color="auto"/>
        <w:right w:val="none" w:sz="0" w:space="0" w:color="auto"/>
      </w:divBdr>
    </w:div>
    <w:div w:id="5590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1 张宁</cp:lastModifiedBy>
  <cp:revision>5</cp:revision>
  <dcterms:created xsi:type="dcterms:W3CDTF">2024-12-06T01:02:00Z</dcterms:created>
  <dcterms:modified xsi:type="dcterms:W3CDTF">2025-09-03T01:44:00Z</dcterms:modified>
</cp:coreProperties>
</file>