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CBE9C" w14:textId="7B65E396" w:rsidR="000634EA" w:rsidRPr="00C137FB" w:rsidRDefault="000634EA" w:rsidP="000634EA">
      <w:pPr>
        <w:widowControl/>
        <w:adjustRightInd w:val="0"/>
        <w:snapToGrid w:val="0"/>
        <w:spacing w:beforeLines="50" w:before="156" w:after="120"/>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致：</w:t>
      </w:r>
      <w:r w:rsidR="00F06C71" w:rsidRPr="00F06C71">
        <w:rPr>
          <w:rFonts w:ascii="宋体" w:eastAsia="宋体" w:hAnsi="宋体" w:cs="宋体" w:hint="eastAsia"/>
          <w:b/>
          <w:bCs/>
          <w:kern w:val="0"/>
          <w:sz w:val="24"/>
          <w:szCs w:val="24"/>
        </w:rPr>
        <w:t>中国葛洲坝集团股份有限公司</w:t>
      </w:r>
      <w:r w:rsidRPr="00C137FB">
        <w:rPr>
          <w:rFonts w:ascii="宋体" w:eastAsia="宋体" w:hAnsi="宋体" w:cs="Times New Roman" w:hint="eastAsia"/>
          <w:b/>
          <w:kern w:val="0"/>
          <w:sz w:val="24"/>
          <w:szCs w:val="24"/>
        </w:rPr>
        <w:t>：</w:t>
      </w:r>
    </w:p>
    <w:p w14:paraId="6EA9114E" w14:textId="77777777" w:rsidR="000634EA" w:rsidRPr="00C137FB" w:rsidRDefault="000634EA" w:rsidP="000634EA">
      <w:pPr>
        <w:widowControl/>
        <w:spacing w:after="120"/>
        <w:ind w:firstLineChars="200" w:firstLine="482"/>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拍拍在线（北京）拍卖有限公司：</w:t>
      </w:r>
    </w:p>
    <w:p w14:paraId="6709C4BC" w14:textId="21EB390B" w:rsidR="000634EA" w:rsidRPr="00C137FB" w:rsidRDefault="000634EA" w:rsidP="00E14D64">
      <w:pPr>
        <w:widowControl/>
        <w:spacing w:after="120"/>
        <w:ind w:rightChars="-250" w:right="-525"/>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Pr="00F44524">
        <w:rPr>
          <w:rFonts w:ascii="宋体" w:eastAsia="宋体" w:hAnsi="宋体" w:cs="Times New Roman" w:hint="eastAsia"/>
          <w:bCs/>
          <w:kern w:val="0"/>
          <w:sz w:val="24"/>
          <w:szCs w:val="24"/>
        </w:rPr>
        <w:t>现申请参加名称为</w:t>
      </w:r>
      <w:r w:rsidR="00F06C71" w:rsidRPr="00F06C71">
        <w:rPr>
          <w:rFonts w:ascii="宋体" w:eastAsia="宋体" w:hAnsi="宋体" w:cs="Times New Roman" w:hint="eastAsia"/>
          <w:bCs/>
          <w:kern w:val="0"/>
          <w:sz w:val="24"/>
          <w:szCs w:val="24"/>
        </w:rPr>
        <w:t>湖北省武汉市硚口区沿河大道236号B区</w:t>
      </w:r>
      <w:r w:rsidR="00082B30">
        <w:rPr>
          <w:rFonts w:ascii="宋体" w:eastAsia="宋体" w:hAnsi="宋体" w:cs="Times New Roman" w:hint="eastAsia"/>
          <w:bCs/>
          <w:kern w:val="0"/>
          <w:sz w:val="24"/>
          <w:szCs w:val="24"/>
        </w:rPr>
        <w:t>4</w:t>
      </w:r>
      <w:r w:rsidR="00E14D64" w:rsidRPr="00E14D64">
        <w:rPr>
          <w:rFonts w:ascii="宋体" w:eastAsia="宋体" w:hAnsi="宋体" w:cs="Times New Roman" w:hint="eastAsia"/>
          <w:bCs/>
          <w:kern w:val="0"/>
          <w:sz w:val="24"/>
          <w:szCs w:val="24"/>
        </w:rPr>
        <w:t>号楼</w:t>
      </w:r>
      <w:r w:rsidR="00082B30">
        <w:rPr>
          <w:rFonts w:ascii="宋体" w:eastAsia="宋体" w:hAnsi="宋体" w:cs="Times New Roman" w:hint="eastAsia"/>
          <w:bCs/>
          <w:kern w:val="0"/>
          <w:sz w:val="24"/>
          <w:szCs w:val="24"/>
        </w:rPr>
        <w:t>11</w:t>
      </w:r>
      <w:r w:rsidR="00E14D64" w:rsidRPr="00E14D64">
        <w:rPr>
          <w:rFonts w:ascii="宋体" w:eastAsia="宋体" w:hAnsi="宋体" w:cs="Times New Roman" w:hint="eastAsia"/>
          <w:bCs/>
          <w:kern w:val="0"/>
          <w:sz w:val="24"/>
          <w:szCs w:val="24"/>
        </w:rPr>
        <w:t>层4号</w:t>
      </w:r>
      <w:r w:rsidRPr="00C137FB">
        <w:rPr>
          <w:rFonts w:ascii="宋体" w:eastAsia="宋体" w:hAnsi="宋体" w:cs="宋体" w:hint="eastAsia"/>
          <w:bCs/>
          <w:kern w:val="0"/>
          <w:sz w:val="24"/>
          <w:szCs w:val="24"/>
        </w:rPr>
        <w:t>（以下简称“标的资产”）网络竞价活动，本方同意如下：</w:t>
      </w:r>
    </w:p>
    <w:p w14:paraId="7CCD539C" w14:textId="77777777" w:rsidR="000634EA" w:rsidRPr="00A06A0A" w:rsidRDefault="000634EA" w:rsidP="000634EA">
      <w:pPr>
        <w:widowControl/>
        <w:tabs>
          <w:tab w:val="left" w:pos="703"/>
        </w:tabs>
        <w:ind w:firstLineChars="200" w:firstLine="480"/>
        <w:rPr>
          <w:rFonts w:ascii="宋体" w:eastAsia="宋体" w:hAnsi="宋体" w:cs="Times New Roman" w:hint="eastAsia"/>
          <w:sz w:val="24"/>
          <w:szCs w:val="24"/>
        </w:rPr>
      </w:pPr>
      <w:r w:rsidRPr="00A06A0A">
        <w:rPr>
          <w:rFonts w:ascii="宋体" w:eastAsia="宋体" w:hAnsi="宋体" w:cs="Times New Roman" w:hint="eastAsia"/>
          <w:sz w:val="24"/>
          <w:szCs w:val="24"/>
        </w:rPr>
        <w:t>1.我方已进行并完成针对本项目标的</w:t>
      </w:r>
      <w:proofErr w:type="gramStart"/>
      <w:r w:rsidRPr="00A06A0A">
        <w:rPr>
          <w:rFonts w:ascii="宋体" w:eastAsia="宋体" w:hAnsi="宋体" w:cs="Times New Roman" w:hint="eastAsia"/>
          <w:sz w:val="24"/>
          <w:szCs w:val="24"/>
        </w:rPr>
        <w:t>的</w:t>
      </w:r>
      <w:proofErr w:type="gramEnd"/>
      <w:r w:rsidRPr="00A06A0A">
        <w:rPr>
          <w:rFonts w:ascii="宋体" w:eastAsia="宋体" w:hAnsi="宋体" w:cs="Times New Roman" w:hint="eastAsia"/>
          <w:sz w:val="24"/>
          <w:szCs w:val="24"/>
        </w:rPr>
        <w:t>尽职勘验工作，充分了解并接受标的资产在</w:t>
      </w:r>
      <w:r>
        <w:rPr>
          <w:rFonts w:ascii="宋体" w:eastAsia="宋体" w:hAnsi="宋体" w:cs="Times New Roman" w:hint="eastAsia"/>
          <w:sz w:val="24"/>
          <w:szCs w:val="24"/>
        </w:rPr>
        <w:t>重庆</w:t>
      </w:r>
      <w:r w:rsidRPr="00A06A0A">
        <w:rPr>
          <w:rFonts w:ascii="宋体" w:eastAsia="宋体" w:hAnsi="宋体" w:cs="Times New Roman" w:hint="eastAsia"/>
          <w:sz w:val="24"/>
          <w:szCs w:val="24"/>
        </w:rPr>
        <w:t>联合产权交易所（</w:t>
      </w:r>
      <w:r w:rsidRPr="00F3230D">
        <w:rPr>
          <w:rFonts w:ascii="宋体" w:eastAsia="宋体" w:hAnsi="宋体" w:cs="Times New Roman"/>
          <w:sz w:val="24"/>
          <w:szCs w:val="24"/>
        </w:rPr>
        <w:t>https://www.cquae.com</w:t>
      </w:r>
      <w:r w:rsidRPr="00A06A0A">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6C0D766A" w14:textId="77777777" w:rsidR="000634EA" w:rsidRPr="00A06A0A"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w:t>
      </w:r>
      <w:r w:rsidRPr="00B162DE">
        <w:rPr>
          <w:rFonts w:ascii="宋体" w:eastAsia="宋体" w:hAnsi="宋体" w:cs="Times New Roman" w:hint="eastAsia"/>
          <w:sz w:val="24"/>
          <w:szCs w:val="24"/>
        </w:rPr>
        <w:t>我方在此承诺，为顺利完成本项目处置，本方</w:t>
      </w:r>
      <w:r>
        <w:rPr>
          <w:rFonts w:ascii="宋体" w:eastAsia="宋体" w:hAnsi="宋体" w:cs="Times New Roman" w:hint="eastAsia"/>
          <w:sz w:val="24"/>
          <w:szCs w:val="24"/>
        </w:rPr>
        <w:t>（我公司）</w:t>
      </w:r>
      <w:r w:rsidRPr="00B162DE">
        <w:rPr>
          <w:rFonts w:ascii="宋体" w:eastAsia="宋体" w:hAnsi="宋体" w:cs="Times New Roman" w:hint="eastAsia"/>
          <w:sz w:val="24"/>
          <w:szCs w:val="24"/>
        </w:rPr>
        <w:t>具备符合国家规定的资质要求，提供的证明文件真实有效。</w:t>
      </w:r>
    </w:p>
    <w:p w14:paraId="5B84AC54"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w:t>
      </w:r>
      <w:r>
        <w:rPr>
          <w:rFonts w:ascii="宋体" w:eastAsia="宋体" w:hAnsi="宋体" w:cs="Times New Roman"/>
          <w:sz w:val="24"/>
          <w:szCs w:val="24"/>
        </w:rPr>
        <w:t>.</w:t>
      </w: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Pr="00C137FB">
        <w:rPr>
          <w:rFonts w:ascii="宋体" w:eastAsia="宋体" w:hAnsi="宋体" w:cs="Times New Roman" w:hint="eastAsia"/>
          <w:sz w:val="24"/>
          <w:szCs w:val="24"/>
        </w:rPr>
        <w:t>①经合规程序被确定为最终买受人后未能按时签订相关《实物资产交易合同》的（以转让方提供为准）；②进入竞价程序，如所有</w:t>
      </w:r>
      <w:proofErr w:type="gramStart"/>
      <w:r w:rsidRPr="00C137FB">
        <w:rPr>
          <w:rFonts w:ascii="宋体" w:eastAsia="宋体" w:hAnsi="宋体" w:cs="Times New Roman" w:hint="eastAsia"/>
          <w:sz w:val="24"/>
          <w:szCs w:val="24"/>
        </w:rPr>
        <w:t>竞买人均</w:t>
      </w:r>
      <w:proofErr w:type="gramEnd"/>
      <w:r w:rsidRPr="00C137FB">
        <w:rPr>
          <w:rFonts w:ascii="宋体" w:eastAsia="宋体" w:hAnsi="宋体" w:cs="Times New Roman" w:hint="eastAsia"/>
          <w:sz w:val="24"/>
          <w:szCs w:val="24"/>
        </w:rPr>
        <w:t>无应价的；③《竞买</w:t>
      </w:r>
      <w:r>
        <w:rPr>
          <w:rFonts w:ascii="宋体" w:eastAsia="宋体" w:hAnsi="宋体" w:cs="Times New Roman" w:hint="eastAsia"/>
          <w:sz w:val="24"/>
          <w:szCs w:val="24"/>
        </w:rPr>
        <w:t>需</w:t>
      </w:r>
      <w:r w:rsidRPr="00C137FB">
        <w:rPr>
          <w:rFonts w:ascii="宋体" w:eastAsia="宋体" w:hAnsi="宋体" w:cs="Times New Roman" w:hint="eastAsia"/>
          <w:sz w:val="24"/>
          <w:szCs w:val="24"/>
        </w:rPr>
        <w:t>知及规则》中规定的竞买人违约的其他情况。</w:t>
      </w:r>
    </w:p>
    <w:p w14:paraId="0BD3FB0B"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sidRPr="00C137FB">
        <w:rPr>
          <w:rFonts w:ascii="宋体" w:eastAsia="宋体" w:hAnsi="宋体" w:cs="Times New Roman" w:hint="eastAsia"/>
          <w:sz w:val="24"/>
          <w:szCs w:val="24"/>
        </w:rPr>
        <w:t>本方同意，发生违约行为，无条件同意转让方收回标的再行处置。</w:t>
      </w:r>
    </w:p>
    <w:p w14:paraId="5E529762"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5</w:t>
      </w:r>
      <w:r>
        <w:rPr>
          <w:rFonts w:ascii="宋体" w:eastAsia="宋体" w:hAnsi="宋体" w:cs="Times New Roman"/>
          <w:sz w:val="24"/>
          <w:szCs w:val="24"/>
        </w:rPr>
        <w:t>.</w:t>
      </w:r>
      <w:r w:rsidRPr="00C137FB">
        <w:rPr>
          <w:rFonts w:ascii="宋体" w:eastAsia="宋体" w:hAnsi="宋体" w:cs="Times New Roman" w:hint="eastAsia"/>
          <w:sz w:val="24"/>
          <w:szCs w:val="24"/>
        </w:rPr>
        <w:t>本方同意，本方被确定为买受人后，因本方原因未履行《竞买</w:t>
      </w:r>
      <w:r>
        <w:rPr>
          <w:rFonts w:ascii="宋体" w:eastAsia="宋体" w:hAnsi="宋体" w:cs="Times New Roman" w:hint="eastAsia"/>
          <w:sz w:val="24"/>
          <w:szCs w:val="24"/>
        </w:rPr>
        <w:t>需</w:t>
      </w:r>
      <w:r w:rsidRPr="00C137FB">
        <w:rPr>
          <w:rFonts w:ascii="宋体" w:eastAsia="宋体" w:hAnsi="宋体" w:cs="Times New Roman" w:hint="eastAsia"/>
          <w:sz w:val="24"/>
          <w:szCs w:val="24"/>
        </w:rPr>
        <w:t>知及规则》规定而违约时，仍交纳本次交易中买受人应当支付的交易服务费。</w:t>
      </w:r>
    </w:p>
    <w:p w14:paraId="674DD3A2" w14:textId="77777777" w:rsidR="000634EA" w:rsidRDefault="000634EA" w:rsidP="000634EA">
      <w:pPr>
        <w:jc w:val="center"/>
        <w:rPr>
          <w:rFonts w:ascii="Tahoma" w:eastAsia="宋体" w:hAnsi="Tahoma" w:cs="Tahoma"/>
          <w:b/>
          <w:color w:val="000000"/>
          <w:sz w:val="24"/>
          <w:szCs w:val="24"/>
        </w:rPr>
      </w:pPr>
    </w:p>
    <w:p w14:paraId="7BDD7996" w14:textId="77777777" w:rsidR="000634EA" w:rsidRDefault="000634EA" w:rsidP="000634EA">
      <w:pPr>
        <w:jc w:val="center"/>
        <w:rPr>
          <w:rFonts w:ascii="Tahoma" w:eastAsia="宋体" w:hAnsi="Tahoma" w:cs="Tahoma"/>
          <w:b/>
          <w:color w:val="000000"/>
          <w:sz w:val="24"/>
          <w:szCs w:val="24"/>
        </w:rPr>
      </w:pPr>
    </w:p>
    <w:p w14:paraId="2ED85F54" w14:textId="2FBCDFAB" w:rsidR="000634EA" w:rsidRPr="00C137FB" w:rsidRDefault="000634EA" w:rsidP="000634EA">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w:t>
      </w:r>
      <w:r>
        <w:rPr>
          <w:rFonts w:ascii="Tahoma" w:eastAsia="宋体" w:hAnsi="Tahoma" w:cs="Tahoma" w:hint="eastAsia"/>
          <w:b/>
          <w:color w:val="000000"/>
          <w:sz w:val="24"/>
          <w:szCs w:val="24"/>
        </w:rPr>
        <w:t>须知</w:t>
      </w:r>
    </w:p>
    <w:p w14:paraId="3B90F03A" w14:textId="31C354B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为切实保障拍卖当事人的权利和义务，根据《中华人民共和国拍卖法》、《中国人民共和国电子商务法》等法律法规，本着公开、公平、公正、诚实信用的原则，拍拍在线（北京）拍卖有限公司（简称“拍拍在线”）特制定本须知及规则，共同遵守。</w:t>
      </w:r>
    </w:p>
    <w:p w14:paraId="7819E9BB" w14:textId="2D95C3BA"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1．本次网络拍卖活动在公开、平等竞争的条件下进行，一切活动都具备法律效力。</w:t>
      </w:r>
    </w:p>
    <w:p w14:paraId="52DB7F3D" w14:textId="658288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2．竞买人应为企业法人、具备完全民事行为能力的自然人及其他组织，因不符合条件参加竞买的，由竞买人自行承担相应的法律责任。</w:t>
      </w:r>
    </w:p>
    <w:p w14:paraId="136D1C71" w14:textId="288F2DD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3．竞买人应于202</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年</w:t>
      </w:r>
      <w:r>
        <w:rPr>
          <w:rFonts w:ascii="宋体" w:eastAsia="宋体" w:hAnsi="宋体" w:cs="宋体" w:hint="eastAsia"/>
          <w:kern w:val="0"/>
          <w:sz w:val="24"/>
          <w:szCs w:val="24"/>
        </w:rPr>
        <w:t>9</w:t>
      </w:r>
      <w:r w:rsidRPr="00F06C71">
        <w:rPr>
          <w:rFonts w:ascii="宋体" w:eastAsia="宋体" w:hAnsi="宋体" w:cs="宋体" w:hint="eastAsia"/>
          <w:kern w:val="0"/>
          <w:sz w:val="24"/>
          <w:szCs w:val="24"/>
        </w:rPr>
        <w:t>月</w:t>
      </w:r>
      <w:r>
        <w:rPr>
          <w:rFonts w:ascii="宋体" w:eastAsia="宋体" w:hAnsi="宋体" w:cs="宋体" w:hint="eastAsia"/>
          <w:kern w:val="0"/>
          <w:sz w:val="24"/>
          <w:szCs w:val="24"/>
        </w:rPr>
        <w:t>25</w:t>
      </w:r>
      <w:r w:rsidRPr="00F06C71">
        <w:rPr>
          <w:rFonts w:ascii="宋体" w:eastAsia="宋体" w:hAnsi="宋体" w:cs="宋体" w:hint="eastAsia"/>
          <w:kern w:val="0"/>
          <w:sz w:val="24"/>
          <w:szCs w:val="24"/>
        </w:rPr>
        <w:t>日前持有效证件到</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联合产权交易所办理竞买登记手续，并应在上述时间内交纳竞买保证金到</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联合产权交易所指定账户（以实际到账为准），保证金到账后，即表明其同意并接受转让公告所公示的全部条件及规定。</w:t>
      </w:r>
    </w:p>
    <w:p w14:paraId="0C5F0D32" w14:textId="7FB0752F"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竞买人应于202</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年</w:t>
      </w:r>
      <w:r>
        <w:rPr>
          <w:rFonts w:ascii="宋体" w:eastAsia="宋体" w:hAnsi="宋体" w:cs="宋体" w:hint="eastAsia"/>
          <w:kern w:val="0"/>
          <w:sz w:val="24"/>
          <w:szCs w:val="24"/>
        </w:rPr>
        <w:t>10</w:t>
      </w:r>
      <w:r w:rsidRPr="00F06C71">
        <w:rPr>
          <w:rFonts w:ascii="宋体" w:eastAsia="宋体" w:hAnsi="宋体" w:cs="宋体" w:hint="eastAsia"/>
          <w:kern w:val="0"/>
          <w:sz w:val="24"/>
          <w:szCs w:val="24"/>
        </w:rPr>
        <w:t>月</w:t>
      </w:r>
      <w:r>
        <w:rPr>
          <w:rFonts w:ascii="宋体" w:eastAsia="宋体" w:hAnsi="宋体" w:cs="宋体" w:hint="eastAsia"/>
          <w:kern w:val="0"/>
          <w:sz w:val="24"/>
          <w:szCs w:val="24"/>
        </w:rPr>
        <w:t>20</w:t>
      </w:r>
      <w:r w:rsidRPr="00F06C71">
        <w:rPr>
          <w:rFonts w:ascii="宋体" w:eastAsia="宋体" w:hAnsi="宋体" w:cs="宋体" w:hint="eastAsia"/>
          <w:kern w:val="0"/>
          <w:sz w:val="24"/>
          <w:szCs w:val="24"/>
        </w:rPr>
        <w:t>日9:</w:t>
      </w:r>
      <w:r>
        <w:rPr>
          <w:rFonts w:ascii="宋体" w:eastAsia="宋体" w:hAnsi="宋体" w:cs="宋体" w:hint="eastAsia"/>
          <w:kern w:val="0"/>
          <w:sz w:val="24"/>
          <w:szCs w:val="24"/>
        </w:rPr>
        <w:t>0</w:t>
      </w:r>
      <w:r w:rsidRPr="00F06C71">
        <w:rPr>
          <w:rFonts w:ascii="宋体" w:eastAsia="宋体" w:hAnsi="宋体" w:cs="宋体" w:hint="eastAsia"/>
          <w:kern w:val="0"/>
          <w:sz w:val="24"/>
          <w:szCs w:val="24"/>
        </w:rPr>
        <w:t>0</w:t>
      </w:r>
      <w:proofErr w:type="gramStart"/>
      <w:r w:rsidRPr="00F06C71">
        <w:rPr>
          <w:rFonts w:ascii="宋体" w:eastAsia="宋体" w:hAnsi="宋体" w:cs="宋体" w:hint="eastAsia"/>
          <w:kern w:val="0"/>
          <w:sz w:val="24"/>
          <w:szCs w:val="24"/>
        </w:rPr>
        <w:t>前凭联</w:t>
      </w:r>
      <w:proofErr w:type="gramEnd"/>
      <w:r w:rsidRPr="00F06C71">
        <w:rPr>
          <w:rFonts w:ascii="宋体" w:eastAsia="宋体" w:hAnsi="宋体" w:cs="宋体" w:hint="eastAsia"/>
          <w:kern w:val="0"/>
          <w:sz w:val="24"/>
          <w:szCs w:val="24"/>
        </w:rPr>
        <w:t>交所出具的竞买保证金凭证，在www.ppzxchina.cn办理竞拍登记手续，获取竞买账号、密码和竞买权限，上</w:t>
      </w:r>
      <w:proofErr w:type="gramStart"/>
      <w:r w:rsidRPr="00F06C71">
        <w:rPr>
          <w:rFonts w:ascii="宋体" w:eastAsia="宋体" w:hAnsi="宋体" w:cs="宋体" w:hint="eastAsia"/>
          <w:kern w:val="0"/>
          <w:sz w:val="24"/>
          <w:szCs w:val="24"/>
        </w:rPr>
        <w:t>传相应</w:t>
      </w:r>
      <w:proofErr w:type="gramEnd"/>
      <w:r w:rsidRPr="00F06C71">
        <w:rPr>
          <w:rFonts w:ascii="宋体" w:eastAsia="宋体" w:hAnsi="宋体" w:cs="宋体" w:hint="eastAsia"/>
          <w:kern w:val="0"/>
          <w:sz w:val="24"/>
          <w:szCs w:val="24"/>
        </w:rPr>
        <w:t>资质材料，并按规定时间进行竞拍。</w:t>
      </w:r>
    </w:p>
    <w:p w14:paraId="05325BD1" w14:textId="5FCD04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优先购买权人须在规定时间交纳了竞买保证金，方可取得优先购买权资格，否则视为放弃拍卖标的优先购买权。</w:t>
      </w:r>
    </w:p>
    <w:p w14:paraId="29F52091" w14:textId="7D4050F5"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4.拍卖标的以现状进行拍卖，</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及拍拍在线提供的标的资料仅供竞买人参考，并对现有的资料进行解释，资料不足部分，竞买人须自行到有关部门查询。竞买人应认真咨询、详细了解标的资产的现状及权利瑕疵，拍拍在线不承担瑕疵担保责任。</w:t>
      </w:r>
    </w:p>
    <w:p w14:paraId="5E51F094" w14:textId="276EBA2C"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竞买人签署本竞买须知的同时，即表明拍拍在线已告知竞买人该标的全部瑕疵及可能存在的瑕疵。竞买人一经应价，拍拍在线即视为其认可标的物的现状</w:t>
      </w:r>
      <w:r w:rsidRPr="00F06C71">
        <w:rPr>
          <w:rFonts w:ascii="宋体" w:eastAsia="宋体" w:hAnsi="宋体" w:cs="宋体" w:hint="eastAsia"/>
          <w:kern w:val="0"/>
          <w:sz w:val="24"/>
          <w:szCs w:val="24"/>
        </w:rPr>
        <w:lastRenderedPageBreak/>
        <w:t>（包括瑕疵）,不得反悔。未经咨询或对标的物不了解而参加竞价的，责任自负，拍卖成交后，竞买人自行承担全部责任。</w:t>
      </w:r>
    </w:p>
    <w:p w14:paraId="4838F24A" w14:textId="0A5BFF33"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5.本标的网络拍卖采取多次报价方式，拍卖过程分为自由竞价和限时竞价两个阶段组成，自由竞价阶段采取多次报价方式；其中</w:t>
      </w:r>
      <w:r w:rsidRPr="00F06C71">
        <w:rPr>
          <w:rFonts w:ascii="宋体" w:eastAsia="宋体" w:hAnsi="宋体" w:cs="宋体" w:hint="eastAsia"/>
          <w:color w:val="FF0000"/>
          <w:kern w:val="0"/>
          <w:sz w:val="24"/>
          <w:szCs w:val="24"/>
        </w:rPr>
        <w:t>2025年10月20日10:</w:t>
      </w:r>
      <w:r w:rsidR="006B655F">
        <w:rPr>
          <w:rFonts w:ascii="宋体" w:eastAsia="宋体" w:hAnsi="宋体" w:cs="宋体" w:hint="eastAsia"/>
          <w:color w:val="FF0000"/>
          <w:kern w:val="0"/>
          <w:sz w:val="24"/>
          <w:szCs w:val="24"/>
        </w:rPr>
        <w:t>2</w:t>
      </w:r>
      <w:r w:rsidRPr="00F06C71">
        <w:rPr>
          <w:rFonts w:ascii="宋体" w:eastAsia="宋体" w:hAnsi="宋体" w:cs="宋体" w:hint="eastAsia"/>
          <w:color w:val="FF0000"/>
          <w:kern w:val="0"/>
          <w:sz w:val="24"/>
          <w:szCs w:val="24"/>
        </w:rPr>
        <w:t>0</w:t>
      </w:r>
      <w:r w:rsidRPr="00F06C71">
        <w:rPr>
          <w:rFonts w:ascii="宋体" w:eastAsia="宋体" w:hAnsi="宋体" w:cs="宋体" w:hint="eastAsia"/>
          <w:kern w:val="0"/>
          <w:sz w:val="24"/>
          <w:szCs w:val="24"/>
        </w:rPr>
        <w:t>前为自由竞价阶段，自由竞价结束后，进入限时竞价阶段。限时竞价的起始价为自由竞价的最高应价，限时竞价阶段可由多个限时竞价周期组成，每个报价周期为180秒。即：自有人出价开始自动倒计时180秒，报价周期内如出现有效报价，则重置新的限时竞价周期；以此类推，直至在一个限时竞价周期结束时未出现新的有效报价，则报价结束。</w:t>
      </w:r>
    </w:p>
    <w:p w14:paraId="4CB58A12" w14:textId="59979BF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6.网络拍卖成交价不包含交易服务费和办理相关手续时所发生的关联费用。</w:t>
      </w:r>
    </w:p>
    <w:p w14:paraId="75A41487" w14:textId="2847D0D0"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7.竞买人应当严格按照竞价时间和竞价程序参与竞价。因竞买人未按照竞价时间和竞价程序登陆竞价网站导致无法参与竞价的，后果由竞买人自行承担。</w:t>
      </w:r>
    </w:p>
    <w:p w14:paraId="518265A2" w14:textId="6622933A"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8.竞买人应切实保护自己的竞买人账号及密码，不得向他人泄露注册信息。若因竞买人的用户名、密码被盗用而造成的损失，竞买人须自行承担一切责任。</w:t>
      </w:r>
    </w:p>
    <w:p w14:paraId="1A5059B9" w14:textId="577705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9.竞买人应提前熟悉竞价环境，并遵守拍拍在线的相关规定；通过自备终端参与网络拍卖活动的竞买人应尽量采用高速稳定的带宽以及高性能、安全的网络设备；通过公共环境参与网络拍卖活动的竞买人应注意账号安全，离开终端时应及时退出竞价系统。竞买人在网上拍卖过程中因电脑、网络故障或其他原因而导致无法正常竞价，竞买人须自行承担一切责任。</w:t>
      </w:r>
    </w:p>
    <w:p w14:paraId="5E5ADDB2" w14:textId="0C27E6E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10.在网络拍卖过程中出现不可抗力或网络系统等因素，包括但不限于竞价系统遇到网络攻击、服务器故障、系统瘫痪等或其他不可抗力因素而导致网络拍卖不能正常进行的，拍拍在线有权中止竞价，择期另行组织竞价。</w:t>
      </w:r>
    </w:p>
    <w:p w14:paraId="6797CEBA" w14:textId="71D288BB" w:rsidR="00F06C71" w:rsidRPr="00F06C71" w:rsidRDefault="00F06C71" w:rsidP="00F06C71">
      <w:pPr>
        <w:jc w:val="left"/>
        <w:rPr>
          <w:rFonts w:ascii="宋体" w:eastAsia="宋体" w:hAnsi="宋体" w:cs="宋体" w:hint="eastAsia"/>
          <w:kern w:val="0"/>
          <w:sz w:val="24"/>
          <w:szCs w:val="24"/>
        </w:rPr>
      </w:pPr>
      <w:proofErr w:type="gramStart"/>
      <w:r w:rsidRPr="00F06C71">
        <w:rPr>
          <w:rFonts w:ascii="宋体" w:eastAsia="宋体" w:hAnsi="宋体" w:cs="宋体" w:hint="eastAsia"/>
          <w:kern w:val="0"/>
          <w:sz w:val="24"/>
          <w:szCs w:val="24"/>
        </w:rPr>
        <w:t>当导致</w:t>
      </w:r>
      <w:proofErr w:type="gramEnd"/>
      <w:r w:rsidRPr="00F06C71">
        <w:rPr>
          <w:rFonts w:ascii="宋体" w:eastAsia="宋体" w:hAnsi="宋体" w:cs="宋体" w:hint="eastAsia"/>
          <w:kern w:val="0"/>
          <w:sz w:val="24"/>
          <w:szCs w:val="24"/>
        </w:rPr>
        <w:t>网络拍卖活动无法正常进行的因素消除后，拍拍在线在调整时间后继续进行。</w:t>
      </w:r>
      <w:proofErr w:type="gramStart"/>
      <w:r w:rsidRPr="00F06C71">
        <w:rPr>
          <w:rFonts w:ascii="宋体" w:eastAsia="宋体" w:hAnsi="宋体" w:cs="宋体" w:hint="eastAsia"/>
          <w:kern w:val="0"/>
          <w:sz w:val="24"/>
          <w:szCs w:val="24"/>
        </w:rPr>
        <w:t>若网络</w:t>
      </w:r>
      <w:proofErr w:type="gramEnd"/>
      <w:r w:rsidRPr="00F06C71">
        <w:rPr>
          <w:rFonts w:ascii="宋体" w:eastAsia="宋体" w:hAnsi="宋体" w:cs="宋体" w:hint="eastAsia"/>
          <w:kern w:val="0"/>
          <w:sz w:val="24"/>
          <w:szCs w:val="24"/>
        </w:rPr>
        <w:t>拍卖记录可以恢复的，在原基础上继续竞价，若竞价记录无法恢复的，重新竞价。</w:t>
      </w:r>
    </w:p>
    <w:p w14:paraId="2C104D77" w14:textId="50845539"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11.本次网络拍卖以设有保留价的拍卖方式，最高出价不低于保留价，即可成交。</w:t>
      </w:r>
    </w:p>
    <w:p w14:paraId="08788EF9" w14:textId="752774DD"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2</w:t>
      </w:r>
      <w:r w:rsidRPr="00F06C71">
        <w:rPr>
          <w:rFonts w:ascii="宋体" w:eastAsia="宋体" w:hAnsi="宋体" w:cs="宋体" w:hint="eastAsia"/>
          <w:kern w:val="0"/>
          <w:sz w:val="24"/>
          <w:szCs w:val="24"/>
        </w:rPr>
        <w:t>. 委托人有权在网络拍卖开始前依法撤回拍卖标的，若因</w:t>
      </w:r>
      <w:proofErr w:type="gramStart"/>
      <w:r w:rsidRPr="00F06C71">
        <w:rPr>
          <w:rFonts w:ascii="宋体" w:eastAsia="宋体" w:hAnsi="宋体" w:cs="宋体" w:hint="eastAsia"/>
          <w:kern w:val="0"/>
          <w:sz w:val="24"/>
          <w:szCs w:val="24"/>
        </w:rPr>
        <w:t>委托人撤拍或</w:t>
      </w:r>
      <w:proofErr w:type="gramEnd"/>
      <w:r w:rsidRPr="00F06C71">
        <w:rPr>
          <w:rFonts w:ascii="宋体" w:eastAsia="宋体" w:hAnsi="宋体" w:cs="宋体" w:hint="eastAsia"/>
          <w:kern w:val="0"/>
          <w:sz w:val="24"/>
          <w:szCs w:val="24"/>
        </w:rPr>
        <w:t>遇不可抗拒因素和其他特殊的重要原因，委托人有权取消或推迟本次网络拍卖活动，由此对竞买人造成的损失，竞买人不得向委托人追索保证金利息及其他任何费用与责任。</w:t>
      </w:r>
    </w:p>
    <w:p w14:paraId="51CFA006" w14:textId="696EE2D3"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3.</w:t>
      </w:r>
      <w:r w:rsidRPr="00F06C71">
        <w:rPr>
          <w:rFonts w:ascii="宋体" w:eastAsia="宋体" w:hAnsi="宋体" w:cs="宋体" w:hint="eastAsia"/>
          <w:kern w:val="0"/>
          <w:sz w:val="24"/>
          <w:szCs w:val="24"/>
        </w:rPr>
        <w:t>交易服务费，买受人在成交次日起</w:t>
      </w:r>
      <w:r w:rsidR="006D2E1D">
        <w:rPr>
          <w:rFonts w:ascii="宋体" w:eastAsia="宋体" w:hAnsi="宋体" w:cs="宋体" w:hint="eastAsia"/>
          <w:kern w:val="0"/>
          <w:sz w:val="24"/>
          <w:szCs w:val="24"/>
        </w:rPr>
        <w:t>5</w:t>
      </w:r>
      <w:r w:rsidRPr="00F06C71">
        <w:rPr>
          <w:rFonts w:ascii="宋体" w:eastAsia="宋体" w:hAnsi="宋体" w:cs="宋体" w:hint="eastAsia"/>
          <w:kern w:val="0"/>
          <w:sz w:val="24"/>
          <w:szCs w:val="24"/>
        </w:rPr>
        <w:t>个工作日内按最终成交金额的4%支付至拍拍在线指定账户，同时签订《拍卖成交确认书》等文件。</w:t>
      </w:r>
    </w:p>
    <w:p w14:paraId="60E74F03" w14:textId="377B150F"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4</w:t>
      </w:r>
      <w:r w:rsidRPr="00F06C71">
        <w:rPr>
          <w:rFonts w:ascii="宋体" w:eastAsia="宋体" w:hAnsi="宋体" w:cs="宋体" w:hint="eastAsia"/>
          <w:kern w:val="0"/>
          <w:sz w:val="24"/>
          <w:szCs w:val="24"/>
        </w:rPr>
        <w:t>.网络拍卖结束后，买受人交纳至的保证金自动转为部分成交价款，未竞得标的</w:t>
      </w:r>
      <w:proofErr w:type="gramStart"/>
      <w:r w:rsidRPr="00F06C71">
        <w:rPr>
          <w:rFonts w:ascii="宋体" w:eastAsia="宋体" w:hAnsi="宋体" w:cs="宋体" w:hint="eastAsia"/>
          <w:kern w:val="0"/>
          <w:sz w:val="24"/>
          <w:szCs w:val="24"/>
        </w:rPr>
        <w:t>的</w:t>
      </w:r>
      <w:proofErr w:type="gramEnd"/>
      <w:r w:rsidRPr="00F06C71">
        <w:rPr>
          <w:rFonts w:ascii="宋体" w:eastAsia="宋体" w:hAnsi="宋体" w:cs="宋体" w:hint="eastAsia"/>
          <w:kern w:val="0"/>
          <w:sz w:val="24"/>
          <w:szCs w:val="24"/>
        </w:rPr>
        <w:t>竞买人所交纳的保证金在受让方确定之日起3个工作日内一次性无息全额原路返还。</w:t>
      </w:r>
    </w:p>
    <w:p w14:paraId="37A13814" w14:textId="07124BA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w:t>
      </w:r>
      <w:r w:rsidR="00AA1534" w:rsidRPr="00AA1534">
        <w:rPr>
          <w:rFonts w:hint="eastAsia"/>
          <w:color w:val="000000"/>
          <w:sz w:val="18"/>
          <w:szCs w:val="18"/>
          <w:shd w:val="clear" w:color="auto" w:fill="FFFFFF"/>
        </w:rPr>
        <w:t xml:space="preserve"> </w:t>
      </w:r>
      <w:r w:rsidR="00AA1534" w:rsidRPr="00AA1534">
        <w:rPr>
          <w:rFonts w:ascii="宋体" w:eastAsia="宋体" w:hAnsi="宋体" w:cs="宋体" w:hint="eastAsia"/>
          <w:kern w:val="0"/>
          <w:sz w:val="24"/>
          <w:szCs w:val="24"/>
        </w:rPr>
        <w:t>《拍卖成交确认书》签订之日起5个工作日</w:t>
      </w:r>
      <w:r w:rsidRPr="00F06C71">
        <w:rPr>
          <w:rFonts w:ascii="宋体" w:eastAsia="宋体" w:hAnsi="宋体" w:cs="宋体" w:hint="eastAsia"/>
          <w:kern w:val="0"/>
          <w:sz w:val="24"/>
          <w:szCs w:val="24"/>
        </w:rPr>
        <w:t>，买受人与转让方签订《实物资产交易合同》，在签订《实物资产交易合同》次日起5个工作日内将剩余成交价款一次性支付至</w:t>
      </w:r>
      <w:r>
        <w:rPr>
          <w:rFonts w:ascii="宋体" w:eastAsia="宋体" w:hAnsi="宋体" w:cs="宋体" w:hint="eastAsia"/>
          <w:kern w:val="0"/>
          <w:sz w:val="24"/>
          <w:szCs w:val="24"/>
        </w:rPr>
        <w:t>重庆联合产权交易所指定</w:t>
      </w:r>
      <w:r w:rsidRPr="00F06C71">
        <w:rPr>
          <w:rFonts w:ascii="宋体" w:eastAsia="宋体" w:hAnsi="宋体" w:cs="宋体" w:hint="eastAsia"/>
          <w:kern w:val="0"/>
          <w:sz w:val="24"/>
          <w:szCs w:val="24"/>
        </w:rPr>
        <w:t>账户。</w:t>
      </w:r>
    </w:p>
    <w:p w14:paraId="435AC87C" w14:textId="7CAFB128"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6</w:t>
      </w:r>
      <w:r w:rsidRPr="00F06C71">
        <w:rPr>
          <w:rFonts w:ascii="宋体" w:eastAsia="宋体" w:hAnsi="宋体" w:cs="宋体" w:hint="eastAsia"/>
          <w:kern w:val="0"/>
          <w:sz w:val="24"/>
          <w:szCs w:val="24"/>
        </w:rPr>
        <w:t>.买受人若不签订上述文件、相关合同、未按规定时间交纳成交价款及交易服务费，按《中华人民共和国拍卖法》第三十九规定承担相应违约责任，作违约处置，保证金不予退还，保证金作为对</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联合产权交易所及拍拍在线的补偿金。</w:t>
      </w:r>
    </w:p>
    <w:p w14:paraId="3F589A16" w14:textId="38C44A1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7</w:t>
      </w:r>
      <w:r w:rsidRPr="00F06C71">
        <w:rPr>
          <w:rFonts w:ascii="宋体" w:eastAsia="宋体" w:hAnsi="宋体" w:cs="宋体" w:hint="eastAsia"/>
          <w:kern w:val="0"/>
          <w:sz w:val="24"/>
          <w:szCs w:val="24"/>
        </w:rPr>
        <w:t>. 如非转让方原因，出现以下任何一种情况时，竞买人所交纳的保证金不予退还：（1）意向受让方于完成意向登记后单方撤回受让申请的；（2）产生符</w:t>
      </w:r>
      <w:r w:rsidRPr="00F06C71">
        <w:rPr>
          <w:rFonts w:ascii="宋体" w:eastAsia="宋体" w:hAnsi="宋体" w:cs="宋体" w:hint="eastAsia"/>
          <w:kern w:val="0"/>
          <w:sz w:val="24"/>
          <w:szCs w:val="24"/>
        </w:rPr>
        <w:lastRenderedPageBreak/>
        <w:t>合条件的意向受让方时，意向受让方未参加后续网络竞价、拍卖程序或其他竞争性交易的；（3）在网络竞价、拍卖程序或其他竞争性交易中，各</w:t>
      </w:r>
      <w:proofErr w:type="gramStart"/>
      <w:r w:rsidRPr="00F06C71">
        <w:rPr>
          <w:rFonts w:ascii="宋体" w:eastAsia="宋体" w:hAnsi="宋体" w:cs="宋体" w:hint="eastAsia"/>
          <w:kern w:val="0"/>
          <w:sz w:val="24"/>
          <w:szCs w:val="24"/>
        </w:rPr>
        <w:t>竞买人均</w:t>
      </w:r>
      <w:proofErr w:type="gramEnd"/>
      <w:r w:rsidRPr="00F06C71">
        <w:rPr>
          <w:rFonts w:ascii="宋体" w:eastAsia="宋体" w:hAnsi="宋体" w:cs="宋体" w:hint="eastAsia"/>
          <w:kern w:val="0"/>
          <w:sz w:val="24"/>
          <w:szCs w:val="24"/>
        </w:rPr>
        <w:t>不报价或举牌应价的；（4）受让方未在规定期限内签署竞价结果确认书和/或交易合同的；（5）受让方未按约定支付交易价款、交易服务费的；（6）存在其他违约或违反交易规则、转让公告及相关文件要求情形的。</w:t>
      </w:r>
    </w:p>
    <w:p w14:paraId="61639CB4" w14:textId="2218BEBC"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8</w:t>
      </w:r>
      <w:r w:rsidRPr="00F06C71">
        <w:rPr>
          <w:rFonts w:ascii="宋体" w:eastAsia="宋体" w:hAnsi="宋体" w:cs="宋体" w:hint="eastAsia"/>
          <w:kern w:val="0"/>
          <w:sz w:val="24"/>
          <w:szCs w:val="24"/>
        </w:rPr>
        <w:t>. 拍卖成交后，买受人负责办理所有过户的手续，转让方配合买受人到相关登记机构办理过户手续。</w:t>
      </w:r>
    </w:p>
    <w:p w14:paraId="4C2BD376" w14:textId="5B5A83E9" w:rsidR="00F06C71" w:rsidRPr="00F06C71" w:rsidRDefault="00F06C71" w:rsidP="00F06C71">
      <w:pPr>
        <w:jc w:val="left"/>
        <w:rPr>
          <w:rFonts w:ascii="宋体" w:eastAsia="宋体" w:hAnsi="宋体" w:cs="宋体" w:hint="eastAsia"/>
          <w:kern w:val="0"/>
          <w:sz w:val="24"/>
          <w:szCs w:val="24"/>
        </w:rPr>
      </w:pPr>
      <w:r>
        <w:rPr>
          <w:rFonts w:ascii="宋体" w:eastAsia="宋体" w:hAnsi="宋体" w:cs="宋体" w:hint="eastAsia"/>
          <w:kern w:val="0"/>
          <w:sz w:val="24"/>
          <w:szCs w:val="24"/>
        </w:rPr>
        <w:t>19</w:t>
      </w:r>
      <w:r w:rsidRPr="00F06C71">
        <w:rPr>
          <w:rFonts w:ascii="宋体" w:eastAsia="宋体" w:hAnsi="宋体" w:cs="宋体" w:hint="eastAsia"/>
          <w:kern w:val="0"/>
          <w:sz w:val="24"/>
          <w:szCs w:val="24"/>
        </w:rPr>
        <w:t xml:space="preserve">.拍卖标的房产过户所产生的税费（包括不限于房产税、土地税、流转税、土地增值税、契税、印花税等）按房产所在地房产交易规定执行，凡国家有明确规定由转、受让双方各自承担的税费由转、受让双方各自承担，凡国家没有明确规定的税费由买受人承担。 </w:t>
      </w:r>
    </w:p>
    <w:p w14:paraId="13430891" w14:textId="41371A9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0</w:t>
      </w:r>
      <w:r w:rsidRPr="00F06C71">
        <w:rPr>
          <w:rFonts w:ascii="宋体" w:eastAsia="宋体" w:hAnsi="宋体" w:cs="宋体" w:hint="eastAsia"/>
          <w:kern w:val="0"/>
          <w:sz w:val="24"/>
          <w:szCs w:val="24"/>
        </w:rPr>
        <w:t>.网络拍卖标的公示期在联交所披露的相关内容作为本竞买须知不可分割的组成部分，</w:t>
      </w:r>
      <w:proofErr w:type="gramStart"/>
      <w:r w:rsidRPr="00F06C71">
        <w:rPr>
          <w:rFonts w:ascii="宋体" w:eastAsia="宋体" w:hAnsi="宋体" w:cs="宋体" w:hint="eastAsia"/>
          <w:kern w:val="0"/>
          <w:sz w:val="24"/>
          <w:szCs w:val="24"/>
        </w:rPr>
        <w:t>竞买人均</w:t>
      </w:r>
      <w:proofErr w:type="gramEnd"/>
      <w:r w:rsidRPr="00F06C71">
        <w:rPr>
          <w:rFonts w:ascii="宋体" w:eastAsia="宋体" w:hAnsi="宋体" w:cs="宋体" w:hint="eastAsia"/>
          <w:kern w:val="0"/>
          <w:sz w:val="24"/>
          <w:szCs w:val="24"/>
        </w:rPr>
        <w:t>应遵守。</w:t>
      </w:r>
    </w:p>
    <w:p w14:paraId="29E48BA6" w14:textId="03010153"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1</w:t>
      </w:r>
      <w:r w:rsidRPr="00F06C71">
        <w:rPr>
          <w:rFonts w:ascii="宋体" w:eastAsia="宋体" w:hAnsi="宋体" w:cs="宋体" w:hint="eastAsia"/>
          <w:kern w:val="0"/>
          <w:sz w:val="24"/>
          <w:szCs w:val="24"/>
        </w:rPr>
        <w:t>.竞买人或买受人如有违反本须知条款的行为，将被取消竞买资格，同时拍拍在线有权依法追究其违约责任。</w:t>
      </w:r>
    </w:p>
    <w:p w14:paraId="62FAAE90" w14:textId="05C90022"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2</w:t>
      </w:r>
      <w:r w:rsidRPr="00F06C71">
        <w:rPr>
          <w:rFonts w:ascii="宋体" w:eastAsia="宋体" w:hAnsi="宋体" w:cs="宋体" w:hint="eastAsia"/>
          <w:kern w:val="0"/>
          <w:sz w:val="24"/>
          <w:szCs w:val="24"/>
        </w:rPr>
        <w:t>.因本次网络拍卖所发生的纠纷通过协商无法解决的，双方同意向房产</w:t>
      </w:r>
      <w:proofErr w:type="gramStart"/>
      <w:r w:rsidRPr="00F06C71">
        <w:rPr>
          <w:rFonts w:ascii="宋体" w:eastAsia="宋体" w:hAnsi="宋体" w:cs="宋体" w:hint="eastAsia"/>
          <w:kern w:val="0"/>
          <w:sz w:val="24"/>
          <w:szCs w:val="24"/>
        </w:rPr>
        <w:t>所在市裁委员会</w:t>
      </w:r>
      <w:proofErr w:type="gramEnd"/>
      <w:r w:rsidRPr="00F06C71">
        <w:rPr>
          <w:rFonts w:ascii="宋体" w:eastAsia="宋体" w:hAnsi="宋体" w:cs="宋体" w:hint="eastAsia"/>
          <w:kern w:val="0"/>
          <w:sz w:val="24"/>
          <w:szCs w:val="24"/>
        </w:rPr>
        <w:t>申请仲裁，根据房产</w:t>
      </w:r>
      <w:proofErr w:type="gramStart"/>
      <w:r w:rsidRPr="00F06C71">
        <w:rPr>
          <w:rFonts w:ascii="宋体" w:eastAsia="宋体" w:hAnsi="宋体" w:cs="宋体" w:hint="eastAsia"/>
          <w:kern w:val="0"/>
          <w:sz w:val="24"/>
          <w:szCs w:val="24"/>
        </w:rPr>
        <w:t>所在市裁委员会</w:t>
      </w:r>
      <w:proofErr w:type="gramEnd"/>
      <w:r w:rsidRPr="00F06C71">
        <w:rPr>
          <w:rFonts w:ascii="宋体" w:eastAsia="宋体" w:hAnsi="宋体" w:cs="宋体" w:hint="eastAsia"/>
          <w:kern w:val="0"/>
          <w:sz w:val="24"/>
          <w:szCs w:val="24"/>
        </w:rPr>
        <w:t>现行有效的仲裁规则进行仲裁，仲裁裁决一裁终局，对各方均有法律约束力。</w:t>
      </w:r>
    </w:p>
    <w:p w14:paraId="4EAA11E5" w14:textId="77777777" w:rsid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3</w:t>
      </w:r>
      <w:r w:rsidRPr="00F06C71">
        <w:rPr>
          <w:rFonts w:ascii="宋体" w:eastAsia="宋体" w:hAnsi="宋体" w:cs="宋体" w:hint="eastAsia"/>
          <w:kern w:val="0"/>
          <w:sz w:val="24"/>
          <w:szCs w:val="24"/>
        </w:rPr>
        <w:t>. 本须知如有未尽事宜，按《中华人民共和国拍卖法》、《中国人民共和国电子商务法》等有关规定办理。</w:t>
      </w:r>
      <w:r w:rsidR="000634EA" w:rsidRPr="00A920BA">
        <w:rPr>
          <w:rFonts w:ascii="宋体" w:eastAsia="宋体" w:hAnsi="宋体" w:cs="宋体" w:hint="eastAsia"/>
          <w:kern w:val="0"/>
          <w:sz w:val="24"/>
          <w:szCs w:val="24"/>
        </w:rPr>
        <w:t xml:space="preserve">     </w:t>
      </w:r>
    </w:p>
    <w:p w14:paraId="43C7AF4B" w14:textId="40246100" w:rsidR="000634EA" w:rsidRPr="00A920BA" w:rsidRDefault="000634EA" w:rsidP="00F06C71">
      <w:pPr>
        <w:jc w:val="left"/>
        <w:rPr>
          <w:rFonts w:ascii="宋体" w:eastAsia="宋体" w:hAnsi="宋体" w:cs="宋体" w:hint="eastAsia"/>
          <w:kern w:val="0"/>
          <w:sz w:val="24"/>
          <w:szCs w:val="24"/>
        </w:rPr>
      </w:pPr>
      <w:r w:rsidRPr="00A920BA">
        <w:rPr>
          <w:rFonts w:ascii="宋体" w:eastAsia="宋体" w:hAnsi="宋体" w:cs="宋体" w:hint="eastAsia"/>
          <w:kern w:val="0"/>
          <w:sz w:val="24"/>
          <w:szCs w:val="24"/>
        </w:rPr>
        <w:t xml:space="preserve">                              </w:t>
      </w:r>
    </w:p>
    <w:p w14:paraId="5E9CB745" w14:textId="77777777" w:rsidR="000634EA" w:rsidRPr="00C137FB" w:rsidRDefault="000634EA" w:rsidP="000634EA">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5D5073ED" w14:textId="3D24F13B"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1.标的资产以现场实物展示为准，委托人对该标的资产存在的瑕疵已履行告知义务，竞买人应自行充分考虑竞得标的资产所承担的所有风险。本公司及委托方均不承担瑕疵担保责任。</w:t>
      </w:r>
    </w:p>
    <w:p w14:paraId="1F4E809D" w14:textId="4D473761"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2.竞买人在公告规定的咨询时间内有权了解标的资产的情况，竞买人对标的资产有异议的，应在申请竞买前提出。竞买人报名参加竞价的，视为无异议，也即表明竞买人已全部了解约定，并愿意履行约定。委托人不作任何瑕疵担保及保证。</w:t>
      </w:r>
    </w:p>
    <w:p w14:paraId="21A8BE8F" w14:textId="6D1F3229"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3.标的保证金为人民币</w:t>
      </w:r>
      <w:r w:rsidR="00526CD8">
        <w:rPr>
          <w:rFonts w:ascii="宋体" w:eastAsia="宋体" w:hAnsi="宋体" w:cs="Times New Roman" w:hint="eastAsia"/>
          <w:sz w:val="24"/>
          <w:szCs w:val="24"/>
        </w:rPr>
        <w:t>4</w:t>
      </w:r>
      <w:r w:rsidRPr="00F06C71">
        <w:rPr>
          <w:rFonts w:ascii="宋体" w:eastAsia="宋体" w:hAnsi="宋体" w:cs="Times New Roman" w:hint="eastAsia"/>
          <w:sz w:val="24"/>
          <w:szCs w:val="24"/>
        </w:rPr>
        <w:t>0万元整，交纳方式详见公告内容。</w:t>
      </w:r>
    </w:p>
    <w:p w14:paraId="61A33E47" w14:textId="77777777" w:rsidR="00F06C71" w:rsidRDefault="00F06C71" w:rsidP="00F06C71">
      <w:pPr>
        <w:jc w:val="center"/>
        <w:rPr>
          <w:rFonts w:ascii="宋体" w:eastAsia="宋体" w:hAnsi="宋体" w:cs="Times New Roman" w:hint="eastAsia"/>
          <w:sz w:val="24"/>
          <w:szCs w:val="24"/>
        </w:rPr>
      </w:pPr>
    </w:p>
    <w:p w14:paraId="45D7B908" w14:textId="77777777" w:rsidR="00526CD8" w:rsidRDefault="00526CD8" w:rsidP="00F06C71">
      <w:pPr>
        <w:jc w:val="center"/>
        <w:rPr>
          <w:rFonts w:ascii="宋体" w:eastAsia="宋体" w:hAnsi="宋体" w:cs="Times New Roman" w:hint="eastAsia"/>
          <w:sz w:val="24"/>
          <w:szCs w:val="24"/>
        </w:rPr>
      </w:pPr>
    </w:p>
    <w:p w14:paraId="283A3474" w14:textId="77777777" w:rsidR="00526CD8" w:rsidRPr="00F06C71" w:rsidRDefault="00526CD8" w:rsidP="00F06C71">
      <w:pPr>
        <w:jc w:val="center"/>
        <w:rPr>
          <w:rFonts w:ascii="宋体" w:eastAsia="宋体" w:hAnsi="宋体" w:cs="Times New Roman" w:hint="eastAsia"/>
          <w:sz w:val="24"/>
          <w:szCs w:val="24"/>
        </w:rPr>
      </w:pPr>
    </w:p>
    <w:p w14:paraId="52FE159A" w14:textId="6041231B" w:rsidR="000634EA" w:rsidRPr="00C137FB" w:rsidRDefault="000634EA" w:rsidP="00F06C71">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788F92E7" w14:textId="77777777" w:rsidR="000634EA" w:rsidRPr="00C137FB" w:rsidRDefault="000634EA" w:rsidP="000634EA">
      <w:pPr>
        <w:rPr>
          <w:rFonts w:ascii="宋体" w:eastAsia="宋体" w:hAnsi="宋体" w:cs="Times New Roman" w:hint="eastAsia"/>
          <w:sz w:val="24"/>
          <w:szCs w:val="24"/>
        </w:rPr>
      </w:pPr>
    </w:p>
    <w:p w14:paraId="37039F94" w14:textId="3D815594"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标的名称：</w:t>
      </w:r>
      <w:r w:rsidR="00526CD8" w:rsidRPr="00526CD8">
        <w:rPr>
          <w:rFonts w:ascii="宋体" w:eastAsia="宋体" w:hAnsi="宋体" w:cs="Times New Roman" w:hint="eastAsia"/>
          <w:kern w:val="0"/>
          <w:sz w:val="24"/>
          <w:szCs w:val="24"/>
        </w:rPr>
        <w:t>湖北省武汉市硚口区沿河大道236号B区</w:t>
      </w:r>
      <w:r w:rsidR="00082B30">
        <w:rPr>
          <w:rFonts w:ascii="宋体" w:eastAsia="宋体" w:hAnsi="宋体" w:cs="Times New Roman" w:hint="eastAsia"/>
          <w:kern w:val="0"/>
          <w:sz w:val="24"/>
          <w:szCs w:val="24"/>
        </w:rPr>
        <w:t>4</w:t>
      </w:r>
      <w:r w:rsidR="00526CD8" w:rsidRPr="00526CD8">
        <w:rPr>
          <w:rFonts w:ascii="宋体" w:eastAsia="宋体" w:hAnsi="宋体" w:cs="Times New Roman" w:hint="eastAsia"/>
          <w:kern w:val="0"/>
          <w:sz w:val="24"/>
          <w:szCs w:val="24"/>
        </w:rPr>
        <w:t>号楼</w:t>
      </w:r>
      <w:r w:rsidR="00082B30">
        <w:rPr>
          <w:rFonts w:ascii="宋体" w:eastAsia="宋体" w:hAnsi="宋体" w:cs="Times New Roman" w:hint="eastAsia"/>
          <w:kern w:val="0"/>
          <w:sz w:val="24"/>
          <w:szCs w:val="24"/>
        </w:rPr>
        <w:t>11</w:t>
      </w:r>
      <w:r w:rsidR="00526CD8" w:rsidRPr="00526CD8">
        <w:rPr>
          <w:rFonts w:ascii="宋体" w:eastAsia="宋体" w:hAnsi="宋体" w:cs="Times New Roman" w:hint="eastAsia"/>
          <w:kern w:val="0"/>
          <w:sz w:val="24"/>
          <w:szCs w:val="24"/>
        </w:rPr>
        <w:t>层4号</w:t>
      </w:r>
    </w:p>
    <w:tbl>
      <w:tblPr>
        <w:tblW w:w="8982" w:type="dxa"/>
        <w:shd w:val="clear" w:color="auto" w:fill="FFFFFF"/>
        <w:tblCellMar>
          <w:top w:w="15" w:type="dxa"/>
          <w:left w:w="15" w:type="dxa"/>
          <w:bottom w:w="15" w:type="dxa"/>
          <w:right w:w="15" w:type="dxa"/>
        </w:tblCellMar>
        <w:tblLook w:val="04A0" w:firstRow="1" w:lastRow="0" w:firstColumn="1" w:lastColumn="0" w:noHBand="0" w:noVBand="1"/>
      </w:tblPr>
      <w:tblGrid>
        <w:gridCol w:w="3085"/>
        <w:gridCol w:w="5897"/>
      </w:tblGrid>
      <w:tr w:rsidR="00526CD8" w:rsidRPr="00526CD8" w14:paraId="1F7990DA" w14:textId="34045131" w:rsidTr="00526CD8">
        <w:tc>
          <w:tcPr>
            <w:tcW w:w="30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0E0B16"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权证编号</w:t>
            </w:r>
          </w:p>
        </w:tc>
        <w:tc>
          <w:tcPr>
            <w:tcW w:w="589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72CC377C" w14:textId="2DE122C8"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鄂（2021）武汉市硚口不动产权第003359</w:t>
            </w:r>
            <w:r w:rsidR="005F0C90">
              <w:rPr>
                <w:rFonts w:ascii="宋体" w:eastAsia="宋体" w:hAnsi="宋体" w:cs="Times New Roman" w:hint="eastAsia"/>
                <w:kern w:val="0"/>
                <w:sz w:val="24"/>
                <w:szCs w:val="24"/>
              </w:rPr>
              <w:t>0</w:t>
            </w:r>
            <w:r w:rsidRPr="00526CD8">
              <w:rPr>
                <w:rFonts w:ascii="宋体" w:eastAsia="宋体" w:hAnsi="宋体" w:cs="Times New Roman" w:hint="eastAsia"/>
                <w:kern w:val="0"/>
                <w:sz w:val="24"/>
                <w:szCs w:val="24"/>
              </w:rPr>
              <w:t>号</w:t>
            </w:r>
          </w:p>
        </w:tc>
      </w:tr>
      <w:tr w:rsidR="00526CD8" w:rsidRPr="00526CD8" w14:paraId="59A7F85D" w14:textId="77EA7856"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B6B7F7"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建筑物名称</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DBC3E1F" w14:textId="0DB8EB24"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沿河大道236号B区</w:t>
            </w:r>
            <w:r w:rsidR="00082B30">
              <w:rPr>
                <w:rFonts w:ascii="宋体" w:eastAsia="宋体" w:hAnsi="宋体" w:cs="Times New Roman" w:hint="eastAsia"/>
                <w:kern w:val="0"/>
                <w:sz w:val="24"/>
                <w:szCs w:val="24"/>
              </w:rPr>
              <w:t>4</w:t>
            </w:r>
            <w:r w:rsidRPr="00526CD8">
              <w:rPr>
                <w:rFonts w:ascii="宋体" w:eastAsia="宋体" w:hAnsi="宋体" w:cs="Times New Roman" w:hint="eastAsia"/>
                <w:kern w:val="0"/>
                <w:sz w:val="24"/>
                <w:szCs w:val="24"/>
              </w:rPr>
              <w:t>号楼</w:t>
            </w:r>
            <w:r w:rsidR="00082B30">
              <w:rPr>
                <w:rFonts w:ascii="宋体" w:eastAsia="宋体" w:hAnsi="宋体" w:cs="Times New Roman" w:hint="eastAsia"/>
                <w:kern w:val="0"/>
                <w:sz w:val="24"/>
                <w:szCs w:val="24"/>
              </w:rPr>
              <w:t>11</w:t>
            </w:r>
            <w:r w:rsidRPr="00526CD8">
              <w:rPr>
                <w:rFonts w:ascii="宋体" w:eastAsia="宋体" w:hAnsi="宋体" w:cs="Times New Roman" w:hint="eastAsia"/>
                <w:kern w:val="0"/>
                <w:sz w:val="24"/>
                <w:szCs w:val="24"/>
              </w:rPr>
              <w:t>层4号</w:t>
            </w:r>
          </w:p>
        </w:tc>
      </w:tr>
      <w:tr w:rsidR="00526CD8" w:rsidRPr="00526CD8" w14:paraId="163262A4" w14:textId="2B2FA299"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EFDE1B"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土地权利性质</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C286EE0" w14:textId="1B7785FD"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出让</w:t>
            </w:r>
          </w:p>
        </w:tc>
      </w:tr>
      <w:tr w:rsidR="00526CD8" w:rsidRPr="00526CD8" w14:paraId="141B0D88" w14:textId="1ABCA273"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FEEA32"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不动产权证坐落</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3F6B57FB" w14:textId="6964A493"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湖北省武汉市硚口区沿河大道236号B区</w:t>
            </w:r>
            <w:r w:rsidR="00082B30">
              <w:rPr>
                <w:rFonts w:ascii="宋体" w:eastAsia="宋体" w:hAnsi="宋体" w:cs="Times New Roman" w:hint="eastAsia"/>
                <w:kern w:val="0"/>
                <w:sz w:val="24"/>
                <w:szCs w:val="24"/>
              </w:rPr>
              <w:t>4</w:t>
            </w:r>
            <w:r w:rsidRPr="00526CD8">
              <w:rPr>
                <w:rFonts w:ascii="宋体" w:eastAsia="宋体" w:hAnsi="宋体" w:cs="Times New Roman" w:hint="eastAsia"/>
                <w:kern w:val="0"/>
                <w:sz w:val="24"/>
                <w:szCs w:val="24"/>
              </w:rPr>
              <w:t>号楼1</w:t>
            </w:r>
            <w:r w:rsidR="00082B30">
              <w:rPr>
                <w:rFonts w:ascii="宋体" w:eastAsia="宋体" w:hAnsi="宋体" w:cs="Times New Roman" w:hint="eastAsia"/>
                <w:kern w:val="0"/>
                <w:sz w:val="24"/>
                <w:szCs w:val="24"/>
              </w:rPr>
              <w:t>1</w:t>
            </w:r>
            <w:r w:rsidRPr="00526CD8">
              <w:rPr>
                <w:rFonts w:ascii="宋体" w:eastAsia="宋体" w:hAnsi="宋体" w:cs="Times New Roman" w:hint="eastAsia"/>
                <w:kern w:val="0"/>
                <w:sz w:val="24"/>
                <w:szCs w:val="24"/>
              </w:rPr>
              <w:t>层4号</w:t>
            </w:r>
          </w:p>
        </w:tc>
      </w:tr>
      <w:tr w:rsidR="00526CD8" w:rsidRPr="00526CD8" w14:paraId="70A9F1C4" w14:textId="288E768A" w:rsidTr="00526CD8">
        <w:tc>
          <w:tcPr>
            <w:tcW w:w="308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34BED554"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建筑面积㎡</w:t>
            </w:r>
          </w:p>
        </w:tc>
        <w:tc>
          <w:tcPr>
            <w:tcW w:w="5897" w:type="dxa"/>
            <w:tcBorders>
              <w:top w:val="nil"/>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0AC811" w14:textId="217000E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153.48</w:t>
            </w:r>
          </w:p>
        </w:tc>
      </w:tr>
      <w:tr w:rsidR="00526CD8" w:rsidRPr="00526CD8" w14:paraId="19508ECE" w14:textId="77777777" w:rsidTr="00526CD8">
        <w:tc>
          <w:tcPr>
            <w:tcW w:w="308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2D0876" w14:textId="39D08FD5"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房屋用途</w:t>
            </w:r>
          </w:p>
        </w:tc>
        <w:tc>
          <w:tcPr>
            <w:tcW w:w="5897" w:type="dxa"/>
            <w:tcBorders>
              <w:top w:val="single" w:sz="4"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1AAA7B80" w14:textId="138ACEF2"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住宅</w:t>
            </w:r>
          </w:p>
        </w:tc>
      </w:tr>
    </w:tbl>
    <w:p w14:paraId="520B63E9" w14:textId="68AD727D" w:rsidR="00526CD8" w:rsidRDefault="00526CD8" w:rsidP="000634EA">
      <w:pPr>
        <w:ind w:firstLineChars="200" w:firstLine="480"/>
        <w:rPr>
          <w:rFonts w:ascii="宋体" w:eastAsia="宋体" w:hAnsi="宋体" w:cs="Times New Roman" w:hint="eastAsia"/>
          <w:kern w:val="0"/>
          <w:sz w:val="24"/>
          <w:szCs w:val="24"/>
        </w:rPr>
      </w:pPr>
    </w:p>
    <w:p w14:paraId="299B288D" w14:textId="376252B3"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lastRenderedPageBreak/>
        <w:t>上</w:t>
      </w:r>
      <w:proofErr w:type="gramStart"/>
      <w:r w:rsidRPr="00AE6221">
        <w:rPr>
          <w:rFonts w:ascii="宋体" w:eastAsia="宋体" w:hAnsi="宋体" w:cs="Times New Roman" w:hint="eastAsia"/>
          <w:kern w:val="0"/>
          <w:sz w:val="24"/>
          <w:szCs w:val="24"/>
        </w:rPr>
        <w:t>传图片</w:t>
      </w:r>
      <w:proofErr w:type="gramEnd"/>
      <w:r w:rsidRPr="00AE6221">
        <w:rPr>
          <w:rFonts w:ascii="宋体" w:eastAsia="宋体" w:hAnsi="宋体" w:cs="Times New Roman" w:hint="eastAsia"/>
          <w:kern w:val="0"/>
          <w:sz w:val="24"/>
          <w:szCs w:val="24"/>
        </w:rPr>
        <w:t>及视频信息仅供参考，买受人提取标的资产时以现场展示实际状态为准。</w:t>
      </w:r>
    </w:p>
    <w:p w14:paraId="406F6EFB" w14:textId="461FF5C6"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起 拍 价：</w:t>
      </w:r>
      <w:r w:rsidR="00526CD8">
        <w:rPr>
          <w:rFonts w:ascii="宋体" w:eastAsia="宋体" w:hAnsi="宋体" w:cs="Times New Roman" w:hint="eastAsia"/>
          <w:kern w:val="0"/>
          <w:sz w:val="24"/>
          <w:szCs w:val="24"/>
        </w:rPr>
        <w:t>1564000</w:t>
      </w:r>
      <w:r w:rsidRPr="00AE6221">
        <w:rPr>
          <w:rFonts w:ascii="宋体" w:eastAsia="宋体" w:hAnsi="宋体" w:cs="Times New Roman" w:hint="eastAsia"/>
          <w:kern w:val="0"/>
          <w:sz w:val="24"/>
          <w:szCs w:val="24"/>
        </w:rPr>
        <w:t>元</w:t>
      </w:r>
    </w:p>
    <w:p w14:paraId="0E017126" w14:textId="77777777"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报价方式：网络报价</w:t>
      </w:r>
    </w:p>
    <w:p w14:paraId="685E69BD" w14:textId="3E1065AF"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增加幅度：</w:t>
      </w:r>
      <w:r w:rsidR="00526CD8">
        <w:rPr>
          <w:rFonts w:ascii="宋体" w:eastAsia="宋体" w:hAnsi="宋体" w:cs="Times New Roman" w:hint="eastAsia"/>
          <w:kern w:val="0"/>
          <w:sz w:val="24"/>
          <w:szCs w:val="24"/>
        </w:rPr>
        <w:t>2</w:t>
      </w:r>
      <w:r w:rsidRPr="00AE6221">
        <w:rPr>
          <w:rFonts w:ascii="宋体" w:eastAsia="宋体" w:hAnsi="宋体" w:cs="Times New Roman" w:hint="eastAsia"/>
          <w:kern w:val="0"/>
          <w:sz w:val="24"/>
          <w:szCs w:val="24"/>
        </w:rPr>
        <w:t>000元</w:t>
      </w:r>
    </w:p>
    <w:p w14:paraId="090B5493" w14:textId="77777777" w:rsidR="000634EA" w:rsidRDefault="000634EA" w:rsidP="000634EA">
      <w:pPr>
        <w:ind w:firstLineChars="200" w:firstLine="480"/>
        <w:rPr>
          <w:rFonts w:ascii="宋体" w:eastAsia="宋体" w:hAnsi="宋体" w:cs="Times New Roman" w:hint="eastAsia"/>
          <w:kern w:val="0"/>
          <w:sz w:val="24"/>
          <w:szCs w:val="24"/>
        </w:rPr>
      </w:pPr>
    </w:p>
    <w:p w14:paraId="12B847DF" w14:textId="77777777" w:rsidR="000634EA" w:rsidRPr="00C137FB" w:rsidRDefault="000634EA" w:rsidP="000634EA">
      <w:pPr>
        <w:ind w:firstLineChars="200" w:firstLine="482"/>
        <w:rPr>
          <w:rFonts w:ascii="宋体" w:eastAsia="宋体" w:hAnsi="宋体" w:cs="Times New Roman" w:hint="eastAsia"/>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42A9FFE4" w14:textId="77777777" w:rsidR="000634EA" w:rsidRDefault="000634EA" w:rsidP="000634EA">
      <w:pPr>
        <w:ind w:firstLineChars="200" w:firstLine="480"/>
        <w:rPr>
          <w:rFonts w:ascii="宋体" w:eastAsia="宋体" w:hAnsi="宋体" w:cs="Times New Roman" w:hint="eastAsia"/>
          <w:sz w:val="24"/>
          <w:szCs w:val="24"/>
        </w:rPr>
      </w:pPr>
      <w:r w:rsidRPr="00C137FB">
        <w:rPr>
          <w:rFonts w:ascii="宋体" w:eastAsia="宋体" w:hAnsi="宋体" w:cs="Times New Roman" w:hint="eastAsia"/>
          <w:sz w:val="24"/>
          <w:szCs w:val="24"/>
        </w:rPr>
        <w:t>竞买人（签字并盖章）：</w:t>
      </w:r>
    </w:p>
    <w:p w14:paraId="0ECAAB6B" w14:textId="77777777" w:rsidR="000634EA" w:rsidRPr="00C137FB" w:rsidRDefault="000634EA" w:rsidP="000634EA">
      <w:pPr>
        <w:ind w:firstLineChars="200" w:firstLine="480"/>
        <w:rPr>
          <w:rFonts w:ascii="Calibri" w:eastAsia="宋体" w:hAnsi="Calibri" w:cs="Times New Roman"/>
          <w:b/>
          <w:bCs/>
          <w:sz w:val="24"/>
          <w:szCs w:val="24"/>
        </w:rPr>
      </w:pPr>
      <w:r>
        <w:rPr>
          <w:rFonts w:ascii="宋体" w:eastAsia="宋体" w:hAnsi="宋体" w:cs="Times New Roman" w:hint="eastAsia"/>
          <w:sz w:val="24"/>
          <w:szCs w:val="24"/>
        </w:rPr>
        <w:t>联系方式：</w:t>
      </w:r>
    </w:p>
    <w:p w14:paraId="4AD75E14" w14:textId="77777777" w:rsidR="004F7CAF" w:rsidRPr="000634EA" w:rsidRDefault="004F7CAF">
      <w:pPr>
        <w:rPr>
          <w:rFonts w:hint="eastAsia"/>
        </w:rPr>
      </w:pPr>
    </w:p>
    <w:sectPr w:rsidR="004F7CAF" w:rsidRPr="000634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C5C6" w14:textId="77777777" w:rsidR="00200FA8" w:rsidRDefault="00200FA8" w:rsidP="00082B30">
      <w:pPr>
        <w:rPr>
          <w:rFonts w:hint="eastAsia"/>
        </w:rPr>
      </w:pPr>
      <w:r>
        <w:separator/>
      </w:r>
    </w:p>
  </w:endnote>
  <w:endnote w:type="continuationSeparator" w:id="0">
    <w:p w14:paraId="60D463B9" w14:textId="77777777" w:rsidR="00200FA8" w:rsidRDefault="00200FA8" w:rsidP="00082B3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A878" w14:textId="77777777" w:rsidR="00200FA8" w:rsidRDefault="00200FA8" w:rsidP="00082B30">
      <w:pPr>
        <w:rPr>
          <w:rFonts w:hint="eastAsia"/>
        </w:rPr>
      </w:pPr>
      <w:r>
        <w:separator/>
      </w:r>
    </w:p>
  </w:footnote>
  <w:footnote w:type="continuationSeparator" w:id="0">
    <w:p w14:paraId="195894A6" w14:textId="77777777" w:rsidR="00200FA8" w:rsidRDefault="00200FA8" w:rsidP="00082B3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309D"/>
    <w:rsid w:val="000634EA"/>
    <w:rsid w:val="00082B30"/>
    <w:rsid w:val="001E692D"/>
    <w:rsid w:val="00200FA8"/>
    <w:rsid w:val="002445AD"/>
    <w:rsid w:val="003547CF"/>
    <w:rsid w:val="0040309D"/>
    <w:rsid w:val="004F7CAF"/>
    <w:rsid w:val="00526CD8"/>
    <w:rsid w:val="005F0C90"/>
    <w:rsid w:val="006B655F"/>
    <w:rsid w:val="006D2E1D"/>
    <w:rsid w:val="0087717B"/>
    <w:rsid w:val="0092269C"/>
    <w:rsid w:val="009F0725"/>
    <w:rsid w:val="00AA1534"/>
    <w:rsid w:val="00AA5F41"/>
    <w:rsid w:val="00B45296"/>
    <w:rsid w:val="00E14D64"/>
    <w:rsid w:val="00F06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8C414"/>
  <w15:chartTrackingRefBased/>
  <w15:docId w15:val="{6CC207D0-A1FB-4DAC-B42A-F945461C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4EA"/>
    <w:pPr>
      <w:widowControl w:val="0"/>
      <w:jc w:val="both"/>
    </w:pPr>
  </w:style>
  <w:style w:type="paragraph" w:styleId="1">
    <w:name w:val="heading 1"/>
    <w:basedOn w:val="a"/>
    <w:next w:val="a"/>
    <w:link w:val="10"/>
    <w:uiPriority w:val="9"/>
    <w:qFormat/>
    <w:rsid w:val="004030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0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0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0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09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40309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09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09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0309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0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0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0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09D"/>
    <w:rPr>
      <w:rFonts w:cstheme="majorBidi"/>
      <w:color w:val="2F5496" w:themeColor="accent1" w:themeShade="BF"/>
      <w:sz w:val="28"/>
      <w:szCs w:val="28"/>
    </w:rPr>
  </w:style>
  <w:style w:type="character" w:customStyle="1" w:styleId="50">
    <w:name w:val="标题 5 字符"/>
    <w:basedOn w:val="a0"/>
    <w:link w:val="5"/>
    <w:uiPriority w:val="9"/>
    <w:semiHidden/>
    <w:rsid w:val="0040309D"/>
    <w:rPr>
      <w:rFonts w:cstheme="majorBidi"/>
      <w:color w:val="2F5496" w:themeColor="accent1" w:themeShade="BF"/>
      <w:sz w:val="24"/>
      <w:szCs w:val="24"/>
    </w:rPr>
  </w:style>
  <w:style w:type="character" w:customStyle="1" w:styleId="60">
    <w:name w:val="标题 6 字符"/>
    <w:basedOn w:val="a0"/>
    <w:link w:val="6"/>
    <w:uiPriority w:val="9"/>
    <w:semiHidden/>
    <w:rsid w:val="0040309D"/>
    <w:rPr>
      <w:rFonts w:cstheme="majorBidi"/>
      <w:b/>
      <w:bCs/>
      <w:color w:val="2F5496" w:themeColor="accent1" w:themeShade="BF"/>
    </w:rPr>
  </w:style>
  <w:style w:type="character" w:customStyle="1" w:styleId="70">
    <w:name w:val="标题 7 字符"/>
    <w:basedOn w:val="a0"/>
    <w:link w:val="7"/>
    <w:uiPriority w:val="9"/>
    <w:semiHidden/>
    <w:rsid w:val="0040309D"/>
    <w:rPr>
      <w:rFonts w:cstheme="majorBidi"/>
      <w:b/>
      <w:bCs/>
      <w:color w:val="595959" w:themeColor="text1" w:themeTint="A6"/>
    </w:rPr>
  </w:style>
  <w:style w:type="character" w:customStyle="1" w:styleId="80">
    <w:name w:val="标题 8 字符"/>
    <w:basedOn w:val="a0"/>
    <w:link w:val="8"/>
    <w:uiPriority w:val="9"/>
    <w:semiHidden/>
    <w:rsid w:val="0040309D"/>
    <w:rPr>
      <w:rFonts w:cstheme="majorBidi"/>
      <w:color w:val="595959" w:themeColor="text1" w:themeTint="A6"/>
    </w:rPr>
  </w:style>
  <w:style w:type="character" w:customStyle="1" w:styleId="90">
    <w:name w:val="标题 9 字符"/>
    <w:basedOn w:val="a0"/>
    <w:link w:val="9"/>
    <w:uiPriority w:val="9"/>
    <w:semiHidden/>
    <w:rsid w:val="0040309D"/>
    <w:rPr>
      <w:rFonts w:eastAsiaTheme="majorEastAsia" w:cstheme="majorBidi"/>
      <w:color w:val="595959" w:themeColor="text1" w:themeTint="A6"/>
    </w:rPr>
  </w:style>
  <w:style w:type="paragraph" w:styleId="a3">
    <w:name w:val="Title"/>
    <w:basedOn w:val="a"/>
    <w:next w:val="a"/>
    <w:link w:val="a4"/>
    <w:uiPriority w:val="10"/>
    <w:qFormat/>
    <w:rsid w:val="004030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0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0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0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09D"/>
    <w:pPr>
      <w:spacing w:before="160" w:after="160"/>
      <w:jc w:val="center"/>
    </w:pPr>
    <w:rPr>
      <w:i/>
      <w:iCs/>
      <w:color w:val="404040" w:themeColor="text1" w:themeTint="BF"/>
    </w:rPr>
  </w:style>
  <w:style w:type="character" w:customStyle="1" w:styleId="a8">
    <w:name w:val="引用 字符"/>
    <w:basedOn w:val="a0"/>
    <w:link w:val="a7"/>
    <w:uiPriority w:val="29"/>
    <w:rsid w:val="0040309D"/>
    <w:rPr>
      <w:i/>
      <w:iCs/>
      <w:color w:val="404040" w:themeColor="text1" w:themeTint="BF"/>
    </w:rPr>
  </w:style>
  <w:style w:type="paragraph" w:styleId="a9">
    <w:name w:val="List Paragraph"/>
    <w:basedOn w:val="a"/>
    <w:uiPriority w:val="34"/>
    <w:qFormat/>
    <w:rsid w:val="0040309D"/>
    <w:pPr>
      <w:ind w:left="720"/>
      <w:contextualSpacing/>
    </w:pPr>
  </w:style>
  <w:style w:type="character" w:styleId="aa">
    <w:name w:val="Intense Emphasis"/>
    <w:basedOn w:val="a0"/>
    <w:uiPriority w:val="21"/>
    <w:qFormat/>
    <w:rsid w:val="0040309D"/>
    <w:rPr>
      <w:i/>
      <w:iCs/>
      <w:color w:val="2F5496" w:themeColor="accent1" w:themeShade="BF"/>
    </w:rPr>
  </w:style>
  <w:style w:type="paragraph" w:styleId="ab">
    <w:name w:val="Intense Quote"/>
    <w:basedOn w:val="a"/>
    <w:next w:val="a"/>
    <w:link w:val="ac"/>
    <w:uiPriority w:val="30"/>
    <w:qFormat/>
    <w:rsid w:val="00403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09D"/>
    <w:rPr>
      <w:i/>
      <w:iCs/>
      <w:color w:val="2F5496" w:themeColor="accent1" w:themeShade="BF"/>
    </w:rPr>
  </w:style>
  <w:style w:type="character" w:styleId="ad">
    <w:name w:val="Intense Reference"/>
    <w:basedOn w:val="a0"/>
    <w:uiPriority w:val="32"/>
    <w:qFormat/>
    <w:rsid w:val="0040309D"/>
    <w:rPr>
      <w:b/>
      <w:bCs/>
      <w:smallCaps/>
      <w:color w:val="2F5496" w:themeColor="accent1" w:themeShade="BF"/>
      <w:spacing w:val="5"/>
    </w:rPr>
  </w:style>
  <w:style w:type="paragraph" w:styleId="ae">
    <w:name w:val="header"/>
    <w:basedOn w:val="a"/>
    <w:link w:val="af"/>
    <w:uiPriority w:val="99"/>
    <w:unhideWhenUsed/>
    <w:rsid w:val="00082B30"/>
    <w:pPr>
      <w:tabs>
        <w:tab w:val="center" w:pos="4153"/>
        <w:tab w:val="right" w:pos="8306"/>
      </w:tabs>
      <w:snapToGrid w:val="0"/>
      <w:jc w:val="center"/>
    </w:pPr>
    <w:rPr>
      <w:sz w:val="18"/>
      <w:szCs w:val="18"/>
    </w:rPr>
  </w:style>
  <w:style w:type="character" w:customStyle="1" w:styleId="af">
    <w:name w:val="页眉 字符"/>
    <w:basedOn w:val="a0"/>
    <w:link w:val="ae"/>
    <w:uiPriority w:val="99"/>
    <w:rsid w:val="00082B30"/>
    <w:rPr>
      <w:sz w:val="18"/>
      <w:szCs w:val="18"/>
    </w:rPr>
  </w:style>
  <w:style w:type="paragraph" w:styleId="af0">
    <w:name w:val="footer"/>
    <w:basedOn w:val="a"/>
    <w:link w:val="af1"/>
    <w:uiPriority w:val="99"/>
    <w:unhideWhenUsed/>
    <w:rsid w:val="00082B30"/>
    <w:pPr>
      <w:tabs>
        <w:tab w:val="center" w:pos="4153"/>
        <w:tab w:val="right" w:pos="8306"/>
      </w:tabs>
      <w:snapToGrid w:val="0"/>
      <w:jc w:val="left"/>
    </w:pPr>
    <w:rPr>
      <w:sz w:val="18"/>
      <w:szCs w:val="18"/>
    </w:rPr>
  </w:style>
  <w:style w:type="character" w:customStyle="1" w:styleId="af1">
    <w:name w:val="页脚 字符"/>
    <w:basedOn w:val="a0"/>
    <w:link w:val="af0"/>
    <w:uiPriority w:val="99"/>
    <w:rsid w:val="00082B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张宁</dc:creator>
  <cp:keywords/>
  <dc:description/>
  <cp:lastModifiedBy>1 张宁</cp:lastModifiedBy>
  <cp:revision>9</cp:revision>
  <dcterms:created xsi:type="dcterms:W3CDTF">2025-09-26T02:25:00Z</dcterms:created>
  <dcterms:modified xsi:type="dcterms:W3CDTF">2025-09-26T04:35:00Z</dcterms:modified>
</cp:coreProperties>
</file>